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D312B2" w:rsidRPr="00CD58BE" w14:paraId="432E9D30" w14:textId="77777777" w:rsidTr="00EF6596">
        <w:trPr>
          <w:trHeight w:val="1391"/>
        </w:trPr>
        <w:tc>
          <w:tcPr>
            <w:tcW w:w="2943" w:type="dxa"/>
          </w:tcPr>
          <w:p w14:paraId="53D721E5" w14:textId="77777777" w:rsidR="0083007F" w:rsidRPr="00CD58BE" w:rsidRDefault="002A5D19" w:rsidP="00E23E7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Customer</w:t>
            </w:r>
            <w:r w:rsidR="0083007F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F3C30F2" w14:textId="4506A6D5" w:rsidR="006C3EBA" w:rsidRPr="00CD58BE" w:rsidRDefault="00516F62" w:rsidP="00012F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D312B2" w:rsidRPr="00CD58BE" w14:paraId="7C96BC07" w14:textId="77777777" w:rsidTr="00EF6596">
        <w:trPr>
          <w:trHeight w:val="417"/>
        </w:trPr>
        <w:tc>
          <w:tcPr>
            <w:tcW w:w="2943" w:type="dxa"/>
            <w:vAlign w:val="center"/>
          </w:tcPr>
          <w:p w14:paraId="6E511C37" w14:textId="77777777" w:rsidR="0083007F" w:rsidRPr="00CD58BE" w:rsidRDefault="002A5D19" w:rsidP="00E23E7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Contact person</w:t>
            </w:r>
            <w:r w:rsidR="0083007F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B46BC2" w14:textId="57E5C226" w:rsidR="0083007F" w:rsidRPr="00CD58BE" w:rsidRDefault="00516F62" w:rsidP="00486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</w:tr>
      <w:tr w:rsidR="00F4401C" w:rsidRPr="00CD58BE" w14:paraId="52EF528F" w14:textId="77777777" w:rsidTr="00EF6596">
        <w:trPr>
          <w:trHeight w:val="725"/>
        </w:trPr>
        <w:tc>
          <w:tcPr>
            <w:tcW w:w="2943" w:type="dxa"/>
            <w:vAlign w:val="center"/>
          </w:tcPr>
          <w:p w14:paraId="3DB84E7B" w14:textId="77777777" w:rsidR="00F4401C" w:rsidRPr="00CD58BE" w:rsidRDefault="002A5D19" w:rsidP="00E23E7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Tax ID number – if the customer is a taxpayer</w:t>
            </w:r>
            <w:r w:rsidR="001E47CF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2A79AED" w14:textId="00F6AD73" w:rsidR="00F4401C" w:rsidRPr="00CD58BE" w:rsidRDefault="00516F62" w:rsidP="00486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631F22" w:rsidRPr="00CD58BE" w14:paraId="018C4263" w14:textId="77777777" w:rsidTr="002748A0">
        <w:tc>
          <w:tcPr>
            <w:tcW w:w="2943" w:type="dxa"/>
            <w:vAlign w:val="center"/>
          </w:tcPr>
          <w:p w14:paraId="423F1755" w14:textId="150C5B78" w:rsidR="00631F22" w:rsidRPr="00CD58BE" w:rsidRDefault="002748A0" w:rsidP="00E23E7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48A0">
              <w:rPr>
                <w:rFonts w:ascii="Calibri" w:hAnsi="Calibri" w:cs="Calibri"/>
                <w:sz w:val="22"/>
                <w:szCs w:val="22"/>
                <w:lang w:val="en-US"/>
              </w:rPr>
              <w:t>I confirm that I am familiar with the price list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6EFA7D" w14:textId="14EDD807" w:rsidR="00631F22" w:rsidRPr="00CD58BE" w:rsidRDefault="002748A0" w:rsidP="00486B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YES</w:t>
            </w:r>
          </w:p>
        </w:tc>
      </w:tr>
    </w:tbl>
    <w:p w14:paraId="7CDB938C" w14:textId="4C490222" w:rsidR="001B7809" w:rsidRPr="00CD58BE" w:rsidRDefault="00C51B87">
      <w:pPr>
        <w:rPr>
          <w:rFonts w:ascii="Calibri" w:hAnsi="Calibri" w:cs="Calibri"/>
          <w:sz w:val="22"/>
          <w:szCs w:val="22"/>
          <w:lang w:val="en-US"/>
        </w:rPr>
      </w:pPr>
      <w:r w:rsidRPr="00C51B87"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3C2F9" wp14:editId="4DBADD19">
                <wp:simplePos x="0" y="0"/>
                <wp:positionH relativeFrom="column">
                  <wp:posOffset>6251575</wp:posOffset>
                </wp:positionH>
                <wp:positionV relativeFrom="paragraph">
                  <wp:posOffset>-3206115</wp:posOffset>
                </wp:positionV>
                <wp:extent cx="0" cy="1059180"/>
                <wp:effectExtent l="0" t="0" r="38100" b="26670"/>
                <wp:wrapNone/>
                <wp:docPr id="6700403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56E50" id="Raven povezovalnik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25pt,-252.45pt" to="492.25pt,-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D312B2" w:rsidRPr="00CD58BE" w14:paraId="7E0060EE" w14:textId="77777777" w:rsidTr="00EF6596">
        <w:trPr>
          <w:trHeight w:val="846"/>
        </w:trPr>
        <w:tc>
          <w:tcPr>
            <w:tcW w:w="2943" w:type="dxa"/>
            <w:shd w:val="clear" w:color="auto" w:fill="auto"/>
            <w:vAlign w:val="center"/>
          </w:tcPr>
          <w:p w14:paraId="0EB85BEC" w14:textId="77777777" w:rsidR="000E3488" w:rsidRPr="00CD58BE" w:rsidRDefault="0029468F" w:rsidP="00FD1FB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Type</w:t>
            </w:r>
            <w:r w:rsidR="00AC3DBE"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of sample</w:t>
            </w:r>
            <w:r w:rsidR="00553A1B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DE969C" w14:textId="28726D1C" w:rsidR="002748A0" w:rsidRPr="00CD58BE" w:rsidRDefault="00516F62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1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"/>
            <w:r w:rsidR="00D312B2"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extra </w:t>
            </w:r>
            <w:r w:rsidR="00AC3DBE" w:rsidRPr="00CD58BE">
              <w:rPr>
                <w:rFonts w:ascii="Calibri" w:hAnsi="Calibri" w:cs="Calibri"/>
                <w:sz w:val="22"/>
                <w:szCs w:val="22"/>
                <w:lang w:val="en-US"/>
              </w:rPr>
              <w:t>virgin olive oil</w:t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</w:t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2748A0"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 w:rsidR="002748A0"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virgin olive oil</w:t>
            </w:r>
          </w:p>
          <w:p w14:paraId="2E1EFC5C" w14:textId="77777777" w:rsidR="00D312B2" w:rsidRPr="00CD58BE" w:rsidRDefault="00D312B2" w:rsidP="00D312B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5C41256" w14:textId="77777777" w:rsidR="00AB7670" w:rsidRPr="00CD58BE" w:rsidRDefault="00516F62" w:rsidP="00FB59A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2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"/>
            <w:r w:rsidR="00D312B2"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AC3DBE" w:rsidRPr="00CD58BE">
              <w:rPr>
                <w:rFonts w:ascii="Calibri" w:hAnsi="Calibri" w:cs="Calibri"/>
                <w:sz w:val="22"/>
                <w:szCs w:val="22"/>
                <w:lang w:val="en-US"/>
              </w:rPr>
              <w:t>other</w:t>
            </w:r>
            <w:r w:rsidR="00D312B2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5" w:name="Besedilo4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B54A80" w:rsidRPr="00CD58BE" w14:paraId="07E0FCEA" w14:textId="77777777" w:rsidTr="00EF6596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6F9375AE" w14:textId="77777777" w:rsidR="00B54A80" w:rsidRPr="00CD58BE" w:rsidRDefault="00AC3DBE" w:rsidP="00FD1FB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Number of samples</w:t>
            </w:r>
            <w:r w:rsidR="00B54A80" w:rsidRPr="00CD58BE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71691B8" w14:textId="77777777" w:rsidR="00B54A80" w:rsidRPr="00CD58BE" w:rsidRDefault="00516F62" w:rsidP="005A113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6" w:name="Besedilo5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</w:tbl>
    <w:p w14:paraId="5D5351E8" w14:textId="6F149BA6" w:rsidR="00362D3E" w:rsidRPr="00CD58BE" w:rsidRDefault="00362D3E">
      <w:pPr>
        <w:rPr>
          <w:rFonts w:ascii="Calibri" w:hAnsi="Calibri" w:cs="Calibri"/>
          <w:sz w:val="22"/>
          <w:szCs w:val="22"/>
          <w:lang w:val="en-US"/>
        </w:rPr>
      </w:pPr>
    </w:p>
    <w:p w14:paraId="607A1443" w14:textId="4F68D674" w:rsidR="00AC3DBE" w:rsidRPr="00CD58BE" w:rsidRDefault="00AC3DBE" w:rsidP="00AC3DBE">
      <w:pPr>
        <w:rPr>
          <w:rFonts w:ascii="Calibri" w:hAnsi="Calibri" w:cs="Calibri"/>
          <w:b/>
          <w:sz w:val="22"/>
          <w:szCs w:val="22"/>
          <w:lang w:val="en-US"/>
        </w:rPr>
      </w:pPr>
      <w:r w:rsidRPr="00CD58BE">
        <w:rPr>
          <w:rFonts w:ascii="Calibri" w:hAnsi="Calibri" w:cs="Calibri"/>
          <w:b/>
          <w:sz w:val="22"/>
          <w:szCs w:val="22"/>
          <w:lang w:val="en-US"/>
        </w:rPr>
        <w:t>ADDITIONAL REQUIREMENTS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111"/>
      </w:tblGrid>
      <w:tr w:rsidR="00B3333E" w:rsidRPr="00CD58BE" w14:paraId="422AE3F1" w14:textId="77777777" w:rsidTr="00931DB9">
        <w:trPr>
          <w:trHeight w:val="519"/>
        </w:trPr>
        <w:tc>
          <w:tcPr>
            <w:tcW w:w="4608" w:type="dxa"/>
            <w:shd w:val="clear" w:color="auto" w:fill="auto"/>
            <w:vAlign w:val="center"/>
          </w:tcPr>
          <w:p w14:paraId="46682628" w14:textId="186871AB" w:rsidR="00B3333E" w:rsidRPr="00CD58BE" w:rsidRDefault="00AC3DBE" w:rsidP="00BA75A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Copies of 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Analytical report:</w:t>
            </w:r>
          </w:p>
        </w:tc>
        <w:tc>
          <w:tcPr>
            <w:tcW w:w="5111" w:type="dxa"/>
            <w:shd w:val="clear" w:color="auto" w:fill="auto"/>
            <w:vAlign w:val="center"/>
          </w:tcPr>
          <w:p w14:paraId="248CA1E0" w14:textId="07517606" w:rsidR="00B3333E" w:rsidRPr="00CD58BE" w:rsidRDefault="00516F62" w:rsidP="00D73F9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Potrditev3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7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            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8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more: </w:t>
            </w:r>
            <w:r w:rsidR="00062D73"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9" w:name="Besedilo15"/>
            <w:r w:rsidR="00062D73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="00062D73">
              <w:rPr>
                <w:rFonts w:ascii="Calibri" w:hAnsi="Calibri" w:cs="Calibri"/>
                <w:sz w:val="22"/>
                <w:szCs w:val="22"/>
                <w:lang w:val="en-US"/>
              </w:rPr>
            </w:r>
            <w:r w:rsidR="00062D73"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062D73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 w:rsidR="00062D73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 w:rsidR="00062D73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 w:rsidR="00062D73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 w:rsidR="00062D73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 w:rsidR="00062D73"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516F62" w:rsidRPr="00CD58BE" w14:paraId="63C5E11E" w14:textId="77777777" w:rsidTr="00931DB9">
        <w:trPr>
          <w:trHeight w:val="435"/>
        </w:trPr>
        <w:tc>
          <w:tcPr>
            <w:tcW w:w="4608" w:type="dxa"/>
            <w:shd w:val="clear" w:color="auto" w:fill="auto"/>
            <w:vAlign w:val="center"/>
          </w:tcPr>
          <w:p w14:paraId="02777F07" w14:textId="4DE84B82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language for 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Analytical report:</w:t>
            </w:r>
          </w:p>
        </w:tc>
        <w:tc>
          <w:tcPr>
            <w:tcW w:w="5111" w:type="dxa"/>
            <w:shd w:val="clear" w:color="auto" w:fill="auto"/>
            <w:vAlign w:val="center"/>
          </w:tcPr>
          <w:p w14:paraId="3D50E74A" w14:textId="33915D48" w:rsidR="00516F62" w:rsidRPr="00CD58BE" w:rsidRDefault="00AC2440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560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Pr="006C0560">
              <w:rPr>
                <w:rFonts w:ascii="Calibri" w:hAnsi="Calibri" w:cs="Calibri"/>
                <w:b/>
                <w:sz w:val="22"/>
                <w:szCs w:val="22"/>
              </w:rPr>
            </w:r>
            <w:r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C244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16F6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SLO    </w:t>
            </w:r>
            <w:r w:rsidRPr="001C152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16F62"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6F62" w:rsidRPr="006C0560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516F62" w:rsidRPr="006C0560">
              <w:rPr>
                <w:rFonts w:ascii="Calibri" w:hAnsi="Calibri" w:cs="Calibri"/>
                <w:b/>
                <w:sz w:val="22"/>
                <w:szCs w:val="22"/>
              </w:rPr>
            </w:r>
            <w:r w:rsidR="00516F62"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516F62" w:rsidRPr="006C0560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="00516F62" w:rsidRPr="00516F6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16F62" w:rsidRPr="00516F62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516F62" w:rsidRPr="001C1527">
              <w:rPr>
                <w:rFonts w:ascii="Calibri" w:hAnsi="Calibri" w:cs="Calibri"/>
                <w:bCs/>
                <w:sz w:val="22"/>
                <w:szCs w:val="22"/>
              </w:rPr>
              <w:t>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t xml:space="preserve">  IT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</w:t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516F62">
              <w:rPr>
                <w:rFonts w:ascii="Calibri" w:hAnsi="Calibri" w:cs="Calibri"/>
                <w:bCs/>
                <w:sz w:val="22"/>
                <w:szCs w:val="22"/>
              </w:rPr>
              <w:t xml:space="preserve">  CRO</w:t>
            </w:r>
          </w:p>
        </w:tc>
      </w:tr>
      <w:tr w:rsidR="00516F62" w:rsidRPr="00CD58BE" w14:paraId="294752D2" w14:textId="77777777" w:rsidTr="00AC2440">
        <w:trPr>
          <w:trHeight w:val="692"/>
        </w:trPr>
        <w:tc>
          <w:tcPr>
            <w:tcW w:w="4608" w:type="dxa"/>
            <w:shd w:val="clear" w:color="auto" w:fill="auto"/>
            <w:vAlign w:val="center"/>
          </w:tcPr>
          <w:p w14:paraId="395A2792" w14:textId="12B3E512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Do you want us to send you a scan of 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Analytical report by e-mail?</w:t>
            </w:r>
          </w:p>
        </w:tc>
        <w:tc>
          <w:tcPr>
            <w:tcW w:w="5111" w:type="dxa"/>
            <w:shd w:val="clear" w:color="auto" w:fill="auto"/>
            <w:vAlign w:val="center"/>
          </w:tcPr>
          <w:p w14:paraId="52ACE68D" w14:textId="77777777" w:rsidR="00516F62" w:rsidRPr="00CD58BE" w:rsidRDefault="00516F62" w:rsidP="00516F62">
            <w:pPr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14:paraId="1148DF4F" w14:textId="59F066F8" w:rsidR="00AC2440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Potrditev6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10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Yes, </w:t>
            </w:r>
          </w:p>
          <w:p w14:paraId="2DA4E08D" w14:textId="1C5A49CF" w:rsidR="00516F62" w:rsidRPr="00CD58BE" w:rsidRDefault="00516F62" w:rsidP="00AC244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e-mail ad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d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ress: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1" w:name="Besedilo6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 w:rsidR="00012F96">
              <w:rPr>
                <w:rFonts w:ascii="Calibri" w:hAnsi="Calibri" w:cs="Calibri"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  <w:tr w:rsidR="00516F62" w:rsidRPr="00CD58BE" w14:paraId="543A431C" w14:textId="77777777" w:rsidTr="002748A0">
        <w:trPr>
          <w:trHeight w:val="80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304114B6" w14:textId="536F2A66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Do you want us to forward the Analytical report (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and the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Declaration of conformity) to the third party?</w:t>
            </w:r>
          </w:p>
        </w:tc>
        <w:tc>
          <w:tcPr>
            <w:tcW w:w="5111" w:type="dxa"/>
            <w:tcBorders>
              <w:bottom w:val="single" w:sz="4" w:space="0" w:color="auto"/>
            </w:tcBorders>
            <w:shd w:val="clear" w:color="auto" w:fill="auto"/>
          </w:tcPr>
          <w:p w14:paraId="4BC45C77" w14:textId="77777777" w:rsidR="00516F62" w:rsidRPr="00CD58BE" w:rsidRDefault="00516F62" w:rsidP="00516F62">
            <w:pPr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14:paraId="77A7688C" w14:textId="7DD1DAF9" w:rsidR="00AC2440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Potrditev7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Yes, </w:t>
            </w:r>
          </w:p>
          <w:p w14:paraId="1A1C8C2C" w14:textId="3BA8A463" w:rsidR="00516F62" w:rsidRPr="00CD58BE" w:rsidRDefault="00516F62" w:rsidP="00AC244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third party:</w:t>
            </w:r>
            <w:r w:rsidR="00AC244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3" w:name="Besedilo7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  <w:tr w:rsidR="00AC2440" w:rsidRPr="00CD58BE" w14:paraId="72424616" w14:textId="77777777" w:rsidTr="002748A0">
        <w:trPr>
          <w:trHeight w:val="437"/>
        </w:trPr>
        <w:tc>
          <w:tcPr>
            <w:tcW w:w="460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B10168" w14:textId="44D2EC2B" w:rsidR="00AC2440" w:rsidRPr="00CD58BE" w:rsidRDefault="00AC2440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Do you need a Declaration of conformity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511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8FC9EC" w14:textId="752AF19D" w:rsidR="00AC2440" w:rsidRPr="00CD58BE" w:rsidRDefault="00AC2440" w:rsidP="00516F62">
            <w:pPr>
              <w:rPr>
                <w:rFonts w:ascii="Calibri" w:hAnsi="Calibri" w:cs="Calibri"/>
                <w:sz w:val="10"/>
                <w:szCs w:val="10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516F62" w:rsidRPr="00CD58BE" w14:paraId="021FA382" w14:textId="77777777" w:rsidTr="002748A0">
        <w:trPr>
          <w:trHeight w:val="387"/>
        </w:trPr>
        <w:tc>
          <w:tcPr>
            <w:tcW w:w="97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C7BBC4" w14:textId="77777777" w:rsidR="00516F62" w:rsidRPr="00CD58BE" w:rsidRDefault="00516F62" w:rsidP="00516F62">
            <w:pPr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077B14B7" w14:textId="77777777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need a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D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eclaration of conf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o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rmity with: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14"/>
            </w:tblGrid>
            <w:tr w:rsidR="00516F62" w:rsidRPr="00CD58BE" w14:paraId="6505C780" w14:textId="77777777" w:rsidTr="00516F62">
              <w:trPr>
                <w:trHeight w:val="244"/>
              </w:trPr>
              <w:tc>
                <w:tcPr>
                  <w:tcW w:w="9214" w:type="dxa"/>
                  <w:vMerge w:val="restart"/>
                  <w:shd w:val="clear" w:color="auto" w:fill="auto"/>
                </w:tcPr>
                <w:p w14:paraId="5FF1EF03" w14:textId="6DFDBA86" w:rsidR="00516F62" w:rsidRDefault="00516F62" w:rsidP="00F45344">
                  <w:pPr>
                    <w:ind w:left="318" w:hanging="318"/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Potrditev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Potrditev11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4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  </w:t>
                  </w:r>
                  <w:r w:rsidR="002748A0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Commission delegated </w:t>
                  </w:r>
                  <w:r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Regulation (E</w:t>
                  </w:r>
                  <w:r w:rsidR="002748A0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U</w:t>
                  </w:r>
                  <w:r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) </w:t>
                  </w:r>
                  <w:r w:rsidR="002748A0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2022/2104</w:t>
                  </w:r>
                </w:p>
                <w:p w14:paraId="165564B9" w14:textId="396B2EDF" w:rsidR="00F45344" w:rsidRPr="00CD58BE" w:rsidRDefault="00F45344" w:rsidP="00F45344">
                  <w:pPr>
                    <w:ind w:left="318" w:hanging="318"/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</w:p>
              </w:tc>
            </w:tr>
            <w:tr w:rsidR="00516F62" w:rsidRPr="00CD58BE" w14:paraId="4732AD54" w14:textId="77777777" w:rsidTr="00516F62">
              <w:trPr>
                <w:trHeight w:val="244"/>
              </w:trPr>
              <w:tc>
                <w:tcPr>
                  <w:tcW w:w="9214" w:type="dxa"/>
                  <w:vMerge/>
                  <w:shd w:val="clear" w:color="auto" w:fill="auto"/>
                </w:tcPr>
                <w:p w14:paraId="29C35F7B" w14:textId="77777777" w:rsidR="00516F62" w:rsidRPr="00CD58BE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</w:p>
              </w:tc>
            </w:tr>
            <w:tr w:rsidR="00516F62" w:rsidRPr="00CD58BE" w14:paraId="1B199526" w14:textId="77777777" w:rsidTr="00516F62">
              <w:trPr>
                <w:trHeight w:val="244"/>
              </w:trPr>
              <w:tc>
                <w:tcPr>
                  <w:tcW w:w="9214" w:type="dxa"/>
                  <w:vMerge w:val="restart"/>
                  <w:shd w:val="clear" w:color="auto" w:fill="auto"/>
                </w:tcPr>
                <w:p w14:paraId="7E303977" w14:textId="77777777" w:rsidR="00516F62" w:rsidRPr="002F2305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Potrditev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Potrditev12"/>
                  <w:r w:rsidRPr="002F2305">
                    <w:rPr>
                      <w:rFonts w:ascii="Calibri" w:hAnsi="Calibri" w:cs="Calibri"/>
                      <w:sz w:val="20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5"/>
                  <w:r w:rsidRPr="002F2305">
                    <w:rPr>
                      <w:rFonts w:ascii="Calibri" w:hAnsi="Calibri" w:cs="Calibri"/>
                      <w:sz w:val="20"/>
                      <w:szCs w:val="22"/>
                    </w:rPr>
                    <w:t xml:space="preserve"> Specification for Ekstra deviško oljčno olje Slovenske Istre z zaščiteno označbo porekla 324-01-7/2002/36</w:t>
                  </w:r>
                </w:p>
              </w:tc>
            </w:tr>
            <w:tr w:rsidR="00516F62" w:rsidRPr="00CD58BE" w14:paraId="05421723" w14:textId="77777777" w:rsidTr="00516F62">
              <w:trPr>
                <w:trHeight w:val="244"/>
              </w:trPr>
              <w:tc>
                <w:tcPr>
                  <w:tcW w:w="9214" w:type="dxa"/>
                  <w:vMerge/>
                  <w:shd w:val="clear" w:color="auto" w:fill="auto"/>
                </w:tcPr>
                <w:p w14:paraId="3F7BA3A7" w14:textId="77777777" w:rsidR="00516F62" w:rsidRPr="002F2305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</w:rPr>
                  </w:pPr>
                </w:p>
              </w:tc>
            </w:tr>
            <w:tr w:rsidR="00516F62" w:rsidRPr="00D33AD2" w14:paraId="2EB1EA7E" w14:textId="77777777" w:rsidTr="00516F62">
              <w:trPr>
                <w:trHeight w:val="244"/>
              </w:trPr>
              <w:tc>
                <w:tcPr>
                  <w:tcW w:w="9214" w:type="dxa"/>
                  <w:vMerge w:val="restart"/>
                  <w:shd w:val="clear" w:color="auto" w:fill="auto"/>
                </w:tcPr>
                <w:p w14:paraId="537E488B" w14:textId="77777777" w:rsidR="00516F62" w:rsidRPr="00D33AD2" w:rsidRDefault="00516F62" w:rsidP="00516F6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Potrditev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Potrditev13"/>
                  <w:r w:rsidRPr="002F2305">
                    <w:rPr>
                      <w:rFonts w:ascii="Calibri" w:hAnsi="Calibri" w:cs="Calibri"/>
                      <w:sz w:val="20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6"/>
                  <w:r w:rsidRPr="002F2305">
                    <w:rPr>
                      <w:rFonts w:ascii="Calibri" w:hAnsi="Calibri" w:cs="Calibri"/>
                      <w:sz w:val="20"/>
                      <w:szCs w:val="22"/>
                    </w:rPr>
                    <w:t xml:space="preserve"> Specification for </w:t>
                  </w:r>
                  <w:r w:rsidRPr="00D33AD2">
                    <w:rPr>
                      <w:rFonts w:ascii="Calibri" w:hAnsi="Calibri" w:cs="Calibri"/>
                      <w:sz w:val="20"/>
                      <w:szCs w:val="20"/>
                    </w:rPr>
                    <w:t xml:space="preserve">Ekstra deviško oljčno olje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ISTRA</w:t>
                  </w:r>
                  <w:r w:rsidRPr="00D33AD2">
                    <w:rPr>
                      <w:rFonts w:ascii="Calibri" w:hAnsi="Calibri" w:cs="Calibri"/>
                      <w:sz w:val="20"/>
                      <w:szCs w:val="20"/>
                    </w:rPr>
                    <w:t xml:space="preserve"> z zaščiteno označbo porekla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 7</w:t>
                  </w:r>
                  <w:r w:rsidRPr="00601FF3">
                    <w:rPr>
                      <w:rFonts w:ascii="Calibri" w:hAnsi="Calibri" w:cs="Calibr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March 2017</w:t>
                  </w:r>
                </w:p>
              </w:tc>
            </w:tr>
            <w:tr w:rsidR="00516F62" w:rsidRPr="00D33AD2" w14:paraId="42DA98FC" w14:textId="77777777" w:rsidTr="00516F62">
              <w:trPr>
                <w:trHeight w:val="244"/>
              </w:trPr>
              <w:tc>
                <w:tcPr>
                  <w:tcW w:w="9214" w:type="dxa"/>
                  <w:vMerge/>
                  <w:shd w:val="clear" w:color="auto" w:fill="auto"/>
                </w:tcPr>
                <w:p w14:paraId="7A7DB01F" w14:textId="77777777" w:rsidR="00516F62" w:rsidRPr="00D33AD2" w:rsidRDefault="00516F62" w:rsidP="00516F6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516F62" w:rsidRPr="00CD58BE" w14:paraId="4988F2E9" w14:textId="77777777" w:rsidTr="00516F62">
              <w:tc>
                <w:tcPr>
                  <w:tcW w:w="9214" w:type="dxa"/>
                  <w:shd w:val="clear" w:color="auto" w:fill="auto"/>
                </w:tcPr>
                <w:p w14:paraId="572BE1F9" w14:textId="77777777" w:rsidR="00516F62" w:rsidRPr="00CD58BE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Other: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Besedilo8"/>
                        <w:enabled/>
                        <w:calcOnExit w:val="0"/>
                        <w:textInput/>
                      </w:ffData>
                    </w:fldChar>
                  </w:r>
                  <w:bookmarkStart w:id="17" w:name="Besedilo8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7"/>
                </w:p>
              </w:tc>
            </w:tr>
          </w:tbl>
          <w:p w14:paraId="25DBAC3D" w14:textId="77777777" w:rsidR="00516F62" w:rsidRPr="00CD58BE" w:rsidRDefault="00516F62" w:rsidP="00516F62">
            <w:pPr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776B6098" w14:textId="77777777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If you need a Declaration of conformity, the decision rule shall be cle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rly defined: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18"/>
            </w:tblGrid>
            <w:tr w:rsidR="00516F62" w:rsidRPr="00CD58BE" w14:paraId="528B48CF" w14:textId="77777777" w:rsidTr="00516F62">
              <w:tc>
                <w:tcPr>
                  <w:tcW w:w="9018" w:type="dxa"/>
                  <w:tcBorders>
                    <w:left w:val="nil"/>
                  </w:tcBorders>
                  <w:shd w:val="clear" w:color="auto" w:fill="auto"/>
                </w:tcPr>
                <w:p w14:paraId="710B1E03" w14:textId="77777777" w:rsidR="00516F62" w:rsidRPr="00CD58BE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Potrditev14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8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 </w:t>
                  </w:r>
                  <w:r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Samples do not comply with the requirements only in two cases:</w:t>
                  </w:r>
                </w:p>
              </w:tc>
            </w:tr>
            <w:tr w:rsidR="00516F62" w:rsidRPr="00CD58BE" w14:paraId="062B0F5A" w14:textId="77777777" w:rsidTr="00516F62">
              <w:tc>
                <w:tcPr>
                  <w:tcW w:w="9018" w:type="dxa"/>
                  <w:tcBorders>
                    <w:left w:val="nil"/>
                  </w:tcBorders>
                  <w:shd w:val="clear" w:color="auto" w:fill="auto"/>
                </w:tcPr>
                <w:p w14:paraId="44750072" w14:textId="742C8A01" w:rsidR="00516F62" w:rsidRPr="00CD58BE" w:rsidRDefault="00F45344" w:rsidP="00516F62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if the d</w:t>
                  </w:r>
                  <w:r w:rsidR="00516F62"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ifference between the result and measurement uncertainty is higher than the upper permitted limit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,</w:t>
                  </w:r>
                </w:p>
                <w:p w14:paraId="579EE7AF" w14:textId="1F493F42" w:rsidR="00516F62" w:rsidRPr="00747BB7" w:rsidRDefault="00F45344" w:rsidP="00516F62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if the s</w:t>
                  </w:r>
                  <w:r w:rsidR="00516F62"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um of the result and measurement uncertainty is lower than the lower permitted limit</w:t>
                  </w:r>
                  <w:r w:rsidR="00516F62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.</w:t>
                  </w:r>
                </w:p>
              </w:tc>
            </w:tr>
            <w:tr w:rsidR="00516F62" w:rsidRPr="00CD58BE" w14:paraId="28AA0B64" w14:textId="77777777" w:rsidTr="00516F62">
              <w:trPr>
                <w:trHeight w:val="102"/>
              </w:trPr>
              <w:tc>
                <w:tcPr>
                  <w:tcW w:w="9018" w:type="dxa"/>
                  <w:tcBorders>
                    <w:left w:val="nil"/>
                  </w:tcBorders>
                  <w:shd w:val="clear" w:color="auto" w:fill="auto"/>
                </w:tcPr>
                <w:p w14:paraId="3CF89CF4" w14:textId="77777777" w:rsidR="00516F62" w:rsidRPr="00CD58BE" w:rsidRDefault="00516F62" w:rsidP="00516F62">
                  <w:pP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</w:p>
              </w:tc>
            </w:tr>
            <w:tr w:rsidR="00516F62" w:rsidRPr="00CD58BE" w14:paraId="4208CAA1" w14:textId="77777777" w:rsidTr="00516F62">
              <w:trPr>
                <w:trHeight w:val="143"/>
              </w:trPr>
              <w:tc>
                <w:tcPr>
                  <w:tcW w:w="9018" w:type="dxa"/>
                  <w:shd w:val="clear" w:color="auto" w:fill="auto"/>
                </w:tcPr>
                <w:p w14:paraId="1E83D17F" w14:textId="77777777" w:rsidR="00516F62" w:rsidRPr="00CD58BE" w:rsidRDefault="00516F62" w:rsidP="00516F62">
                  <w:pPr>
                    <w:spacing w:after="120"/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Potrditev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Potrditev15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19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 </w:t>
                  </w:r>
                  <w:r w:rsidRPr="00CD58BE"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>Other decision rule: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bookmarkStart w:id="20" w:name="Besedilo9"/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2"/>
                      <w:lang w:val="en-US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2"/>
                      <w:lang w:val="en-US"/>
                    </w:rPr>
                    <w:fldChar w:fldCharType="end"/>
                  </w:r>
                  <w:bookmarkEnd w:id="20"/>
                </w:p>
              </w:tc>
            </w:tr>
          </w:tbl>
          <w:p w14:paraId="665265FE" w14:textId="77777777" w:rsidR="00516F62" w:rsidRPr="00F45344" w:rsidRDefault="00516F62" w:rsidP="00516F6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516F62" w:rsidRPr="00CD58BE" w14:paraId="384418E1" w14:textId="77777777" w:rsidTr="00516F62">
        <w:trPr>
          <w:trHeight w:val="412"/>
        </w:trPr>
        <w:tc>
          <w:tcPr>
            <w:tcW w:w="97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6ABA" w14:textId="77777777" w:rsidR="00516F62" w:rsidRPr="00CD58BE" w:rsidRDefault="00516F62" w:rsidP="00516F62">
            <w:pPr>
              <w:spacing w:before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Other requirements: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1" w:name="Besedilo10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1"/>
          </w:p>
          <w:p w14:paraId="609B1366" w14:textId="77777777" w:rsidR="00516F62" w:rsidRPr="00CD58BE" w:rsidRDefault="00516F62" w:rsidP="00516F6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77B4E00" w14:textId="77777777" w:rsidR="00D00CB5" w:rsidRPr="00D00CB5" w:rsidRDefault="007A1783" w:rsidP="006751BC">
      <w:pPr>
        <w:rPr>
          <w:rFonts w:ascii="Calibri" w:hAnsi="Calibri" w:cs="Calibri"/>
          <w:bCs/>
          <w:lang w:val="en-US"/>
        </w:rPr>
      </w:pPr>
      <w:r w:rsidRPr="00CD58BE">
        <w:rPr>
          <w:rFonts w:ascii="Calibri" w:hAnsi="Calibri" w:cs="Calibri"/>
          <w:b/>
          <w:sz w:val="22"/>
          <w:szCs w:val="22"/>
          <w:lang w:val="en-US"/>
        </w:rPr>
        <w:br w:type="page"/>
      </w:r>
    </w:p>
    <w:p w14:paraId="406C1CCF" w14:textId="77777777" w:rsidR="006751BC" w:rsidRPr="003C5778" w:rsidRDefault="001F53EB" w:rsidP="006751BC">
      <w:pPr>
        <w:rPr>
          <w:rFonts w:ascii="Calibri" w:hAnsi="Calibri" w:cs="Calibri"/>
          <w:b/>
          <w:lang w:val="en-US"/>
        </w:rPr>
      </w:pPr>
      <w:r w:rsidRPr="003C5778">
        <w:rPr>
          <w:rFonts w:ascii="Calibri" w:hAnsi="Calibri" w:cs="Calibri"/>
          <w:b/>
          <w:lang w:val="en-US"/>
        </w:rPr>
        <w:lastRenderedPageBreak/>
        <w:t>Indicate the ordered parameters and methods</w:t>
      </w:r>
    </w:p>
    <w:p w14:paraId="0E99FDA1" w14:textId="03F80EAA" w:rsidR="00D00CB5" w:rsidRDefault="00D00CB5" w:rsidP="006751BC">
      <w:pPr>
        <w:rPr>
          <w:rFonts w:ascii="Calibri" w:hAnsi="Calibri" w:cs="Calibri"/>
          <w:bCs/>
          <w:lang w:val="en-US"/>
        </w:rPr>
      </w:pPr>
    </w:p>
    <w:p w14:paraId="51B810AB" w14:textId="73562CC1" w:rsidR="00053F9C" w:rsidRDefault="00053F9C" w:rsidP="006C242C">
      <w:pPr>
        <w:jc w:val="both"/>
        <w:rPr>
          <w:rFonts w:ascii="Calibri" w:hAnsi="Calibri" w:cs="Calibri"/>
          <w:bCs/>
          <w:lang w:val="en-US"/>
        </w:rPr>
      </w:pPr>
      <w:r w:rsidRPr="00053F9C">
        <w:rPr>
          <w:rFonts w:ascii="Calibri" w:hAnsi="Calibri" w:cs="Calibri"/>
          <w:b/>
          <w:lang w:val="en-US"/>
        </w:rPr>
        <w:t>To determine compliance</w:t>
      </w:r>
      <w:r>
        <w:rPr>
          <w:rFonts w:ascii="Calibri" w:hAnsi="Calibri" w:cs="Calibri"/>
          <w:bCs/>
          <w:lang w:val="en-US"/>
        </w:rPr>
        <w:t xml:space="preserve"> of the sample</w:t>
      </w:r>
      <w:r w:rsidRPr="00053F9C">
        <w:rPr>
          <w:rFonts w:ascii="Calibri" w:hAnsi="Calibri" w:cs="Calibri"/>
          <w:bCs/>
          <w:lang w:val="en-US"/>
        </w:rPr>
        <w:t xml:space="preserve"> with Commission Delegated Regulation (EU) 2022/2104, the methods of the International Olive Council (</w:t>
      </w:r>
      <w:r w:rsidRPr="00053F9C">
        <w:rPr>
          <w:rFonts w:ascii="Calibri" w:hAnsi="Calibri" w:cs="Calibri"/>
          <w:b/>
          <w:lang w:val="en-US"/>
        </w:rPr>
        <w:t>COI</w:t>
      </w:r>
      <w:r w:rsidRPr="00053F9C">
        <w:rPr>
          <w:rFonts w:ascii="Calibri" w:hAnsi="Calibri" w:cs="Calibri"/>
          <w:bCs/>
          <w:lang w:val="en-US"/>
        </w:rPr>
        <w:t>) are used in accordance with Commission Implementing Regulation (EU) 2022/2105.</w:t>
      </w:r>
    </w:p>
    <w:p w14:paraId="2A0084DA" w14:textId="0DA39376" w:rsidR="00053F9C" w:rsidRPr="00D00CB5" w:rsidRDefault="00053F9C" w:rsidP="006751BC">
      <w:pPr>
        <w:rPr>
          <w:rFonts w:ascii="Calibri" w:hAnsi="Calibri" w:cs="Calibri"/>
          <w:bCs/>
          <w:lang w:val="en-US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4681"/>
      </w:tblGrid>
      <w:tr w:rsidR="005628DD" w:rsidRPr="00555F4C" w14:paraId="3A51C0D0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44A3C774" w14:textId="4E8594B1" w:rsidR="005628DD" w:rsidRPr="00CD58BE" w:rsidRDefault="00BA7C5A" w:rsidP="003C0284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Characteristic or</w:t>
            </w:r>
            <w:r w:rsidR="005628DD"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parameter</w:t>
            </w: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tested</w:t>
            </w:r>
          </w:p>
        </w:tc>
        <w:tc>
          <w:tcPr>
            <w:tcW w:w="567" w:type="dxa"/>
            <w:vAlign w:val="center"/>
          </w:tcPr>
          <w:p w14:paraId="5A278F4C" w14:textId="14E58EEA" w:rsidR="005628DD" w:rsidRPr="00555F4C" w:rsidRDefault="005628DD" w:rsidP="006877F3">
            <w:pPr>
              <w:ind w:left="-2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5F4C">
              <w:rPr>
                <w:rFonts w:ascii="Calibri" w:hAnsi="Calibri" w:cs="Calibr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AB12E80" w14:textId="41C4D295" w:rsidR="005628DD" w:rsidRPr="00555F4C" w:rsidRDefault="00053F9C" w:rsidP="003C02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Last version </w:t>
            </w:r>
            <w:r w:rsidR="00BA7C5A" w:rsidRPr="00555F4C">
              <w:rPr>
                <w:rFonts w:ascii="Calibri" w:hAnsi="Calibri" w:cs="Calibri"/>
                <w:b/>
                <w:sz w:val="22"/>
                <w:szCs w:val="22"/>
              </w:rPr>
              <w:t>of the</w:t>
            </w:r>
            <w:r w:rsidR="005628DD" w:rsidRPr="00555F4C">
              <w:rPr>
                <w:rFonts w:ascii="Calibri" w:hAnsi="Calibri" w:cs="Calibri"/>
                <w:b/>
                <w:sz w:val="22"/>
                <w:szCs w:val="22"/>
              </w:rPr>
              <w:t xml:space="preserve"> met</w:t>
            </w:r>
            <w:r w:rsidR="00BA7C5A" w:rsidRPr="00555F4C">
              <w:rPr>
                <w:rFonts w:ascii="Calibri" w:hAnsi="Calibri" w:cs="Calibri"/>
                <w:b/>
                <w:sz w:val="22"/>
                <w:szCs w:val="22"/>
              </w:rPr>
              <w:t>h</w:t>
            </w:r>
            <w:r w:rsidR="005628DD" w:rsidRPr="00555F4C">
              <w:rPr>
                <w:rFonts w:ascii="Calibri" w:hAnsi="Calibri" w:cs="Calibri"/>
                <w:b/>
                <w:sz w:val="22"/>
                <w:szCs w:val="22"/>
              </w:rPr>
              <w:t>od</w:t>
            </w:r>
          </w:p>
        </w:tc>
      </w:tr>
      <w:tr w:rsidR="002748A0" w:rsidRPr="00555F4C" w14:paraId="19C737A5" w14:textId="77777777" w:rsidTr="00660048">
        <w:trPr>
          <w:trHeight w:val="454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6D5EBD02" w14:textId="76BB7523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Acidity</w:t>
            </w:r>
          </w:p>
        </w:tc>
        <w:tc>
          <w:tcPr>
            <w:tcW w:w="567" w:type="dxa"/>
            <w:vAlign w:val="center"/>
          </w:tcPr>
          <w:p w14:paraId="6685E093" w14:textId="3E54919E" w:rsidR="002748A0" w:rsidRPr="00CD58BE" w:rsidRDefault="002748A0" w:rsidP="002748A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Potrditev16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2"/>
          </w:p>
        </w:tc>
        <w:tc>
          <w:tcPr>
            <w:tcW w:w="4681" w:type="dxa"/>
            <w:shd w:val="clear" w:color="auto" w:fill="auto"/>
            <w:vAlign w:val="center"/>
          </w:tcPr>
          <w:p w14:paraId="39054224" w14:textId="6D66C594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7011">
              <w:rPr>
                <w:rFonts w:ascii="Calibri" w:hAnsi="Calibri" w:cs="Calibri"/>
                <w:sz w:val="22"/>
                <w:szCs w:val="22"/>
              </w:rPr>
              <w:t>SIST EN ISO 660</w:t>
            </w:r>
          </w:p>
        </w:tc>
      </w:tr>
      <w:tr w:rsidR="002748A0" w:rsidRPr="00555F4C" w14:paraId="7E120647" w14:textId="77777777" w:rsidTr="00660048">
        <w:trPr>
          <w:trHeight w:val="454"/>
        </w:trPr>
        <w:tc>
          <w:tcPr>
            <w:tcW w:w="4503" w:type="dxa"/>
            <w:vMerge/>
            <w:shd w:val="clear" w:color="auto" w:fill="auto"/>
            <w:vAlign w:val="center"/>
          </w:tcPr>
          <w:p w14:paraId="0AAE833F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3EDB43E" w14:textId="77777777" w:rsidR="002748A0" w:rsidRPr="00CD58BE" w:rsidRDefault="002748A0" w:rsidP="002748A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17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3"/>
          </w:p>
        </w:tc>
        <w:tc>
          <w:tcPr>
            <w:tcW w:w="4681" w:type="dxa"/>
            <w:shd w:val="clear" w:color="auto" w:fill="auto"/>
            <w:vAlign w:val="center"/>
          </w:tcPr>
          <w:p w14:paraId="31289CBF" w14:textId="6DEEB740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34</w:t>
            </w:r>
          </w:p>
        </w:tc>
      </w:tr>
      <w:tr w:rsidR="002748A0" w:rsidRPr="00555F4C" w14:paraId="4B29FF8B" w14:textId="77777777" w:rsidTr="00660048">
        <w:trPr>
          <w:trHeight w:val="454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1487C928" w14:textId="09F1E86C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Peroxide value</w:t>
            </w:r>
          </w:p>
        </w:tc>
        <w:tc>
          <w:tcPr>
            <w:tcW w:w="567" w:type="dxa"/>
            <w:vAlign w:val="center"/>
          </w:tcPr>
          <w:p w14:paraId="383CC4A5" w14:textId="77777777" w:rsidR="002748A0" w:rsidRPr="00CD58BE" w:rsidRDefault="002748A0" w:rsidP="002748A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Potrditev18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4"/>
          </w:p>
        </w:tc>
        <w:tc>
          <w:tcPr>
            <w:tcW w:w="4681" w:type="dxa"/>
            <w:shd w:val="clear" w:color="auto" w:fill="auto"/>
            <w:vAlign w:val="center"/>
          </w:tcPr>
          <w:p w14:paraId="0E50C1DD" w14:textId="63B5D8EB" w:rsidR="002748A0" w:rsidRPr="00CD58BE" w:rsidRDefault="002748A0" w:rsidP="002748A0">
            <w:pPr>
              <w:ind w:left="181" w:hanging="18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7011">
              <w:rPr>
                <w:rFonts w:ascii="Calibri" w:hAnsi="Calibri" w:cs="Calibri"/>
                <w:sz w:val="22"/>
                <w:szCs w:val="22"/>
              </w:rPr>
              <w:t>SIST EN ISO 3960</w:t>
            </w:r>
          </w:p>
        </w:tc>
      </w:tr>
      <w:tr w:rsidR="002748A0" w:rsidRPr="00555F4C" w14:paraId="2B3D238E" w14:textId="77777777" w:rsidTr="00660048">
        <w:trPr>
          <w:trHeight w:val="454"/>
        </w:trPr>
        <w:tc>
          <w:tcPr>
            <w:tcW w:w="4503" w:type="dxa"/>
            <w:vMerge/>
            <w:shd w:val="clear" w:color="auto" w:fill="auto"/>
            <w:vAlign w:val="center"/>
          </w:tcPr>
          <w:p w14:paraId="253D638B" w14:textId="77777777" w:rsidR="002748A0" w:rsidRPr="00CD58BE" w:rsidRDefault="002748A0" w:rsidP="002748A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F20A27D" w14:textId="77777777" w:rsidR="002748A0" w:rsidRPr="00CD58BE" w:rsidRDefault="002748A0" w:rsidP="002748A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Potrditev19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5"/>
          </w:p>
        </w:tc>
        <w:tc>
          <w:tcPr>
            <w:tcW w:w="4681" w:type="dxa"/>
            <w:shd w:val="clear" w:color="auto" w:fill="auto"/>
            <w:vAlign w:val="center"/>
          </w:tcPr>
          <w:p w14:paraId="62066AD4" w14:textId="5141236D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="Arial"/>
                <w:sz w:val="22"/>
                <w:szCs w:val="22"/>
                <w:lang w:val="en-US"/>
              </w:rPr>
              <w:t>COI/T.20/Doc. No 35</w:t>
            </w:r>
          </w:p>
        </w:tc>
      </w:tr>
      <w:tr w:rsidR="002748A0" w:rsidRPr="00555F4C" w14:paraId="742F3331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6389BE93" w14:textId="4DF41A32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Spectrophotometric investigation in the </w:t>
            </w: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UV</w:t>
            </w:r>
          </w:p>
          <w:p w14:paraId="3660EBE3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Potrditev32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6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All</w:t>
            </w:r>
          </w:p>
          <w:p w14:paraId="3F463F2D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Potrditev33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7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r w:rsidRPr="00CD58BE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232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Potrditev34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8"/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</w:t>
            </w:r>
            <w:r w:rsidRPr="00CD58BE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268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K</w:t>
            </w:r>
            <w:r w:rsidRPr="00CD58BE">
              <w:rPr>
                <w:rFonts w:ascii="Calibri" w:hAnsi="Calibri" w:cs="Calibri"/>
                <w:sz w:val="22"/>
                <w:szCs w:val="22"/>
                <w:vertAlign w:val="subscript"/>
                <w:lang w:val="en-US"/>
              </w:rPr>
              <w:t>270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Potrditev35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29"/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ΔK</w:t>
            </w:r>
          </w:p>
        </w:tc>
        <w:tc>
          <w:tcPr>
            <w:tcW w:w="567" w:type="dxa"/>
            <w:vAlign w:val="center"/>
          </w:tcPr>
          <w:p w14:paraId="04F287C7" w14:textId="50CFEC58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Potrditev20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0"/>
          </w:p>
        </w:tc>
        <w:tc>
          <w:tcPr>
            <w:tcW w:w="4681" w:type="dxa"/>
            <w:shd w:val="clear" w:color="auto" w:fill="auto"/>
            <w:vAlign w:val="center"/>
          </w:tcPr>
          <w:p w14:paraId="674F9C61" w14:textId="49796AB0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19</w:t>
            </w:r>
          </w:p>
        </w:tc>
      </w:tr>
      <w:tr w:rsidR="002748A0" w:rsidRPr="00555F4C" w14:paraId="312629E2" w14:textId="77777777" w:rsidTr="00660048">
        <w:trPr>
          <w:trHeight w:val="454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1CBC59A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Fatty acid composition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and </w:t>
            </w:r>
            <w:r w:rsidRPr="00CD58BE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trans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-isomers</w:t>
            </w:r>
          </w:p>
        </w:tc>
        <w:tc>
          <w:tcPr>
            <w:tcW w:w="567" w:type="dxa"/>
            <w:vAlign w:val="center"/>
          </w:tcPr>
          <w:p w14:paraId="116886E1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Potrditev21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1"/>
          </w:p>
        </w:tc>
        <w:tc>
          <w:tcPr>
            <w:tcW w:w="4681" w:type="dxa"/>
            <w:shd w:val="clear" w:color="auto" w:fill="auto"/>
            <w:vAlign w:val="center"/>
          </w:tcPr>
          <w:p w14:paraId="720B28B9" w14:textId="64DE98E7" w:rsidR="002748A0" w:rsidRPr="00D00CB5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33</w:t>
            </w:r>
          </w:p>
        </w:tc>
      </w:tr>
      <w:tr w:rsidR="002748A0" w:rsidRPr="00555F4C" w14:paraId="40851AC2" w14:textId="77777777" w:rsidTr="00660048">
        <w:trPr>
          <w:trHeight w:val="454"/>
        </w:trPr>
        <w:tc>
          <w:tcPr>
            <w:tcW w:w="4503" w:type="dxa"/>
            <w:vMerge/>
            <w:shd w:val="clear" w:color="auto" w:fill="auto"/>
            <w:vAlign w:val="center"/>
          </w:tcPr>
          <w:p w14:paraId="20219380" w14:textId="77777777" w:rsidR="002748A0" w:rsidRPr="00CD58BE" w:rsidRDefault="002748A0" w:rsidP="002748A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246B85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Potrditev22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2"/>
          </w:p>
        </w:tc>
        <w:tc>
          <w:tcPr>
            <w:tcW w:w="4681" w:type="dxa"/>
            <w:shd w:val="clear" w:color="auto" w:fill="auto"/>
            <w:vAlign w:val="center"/>
          </w:tcPr>
          <w:p w14:paraId="673D94DF" w14:textId="0D5F45B8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7011">
              <w:rPr>
                <w:rFonts w:ascii="Calibri" w:hAnsi="Calibri" w:cs="Calibri"/>
                <w:sz w:val="22"/>
                <w:szCs w:val="22"/>
              </w:rPr>
              <w:t>SIST EN ISO 12966-4</w:t>
            </w:r>
          </w:p>
        </w:tc>
      </w:tr>
      <w:tr w:rsidR="002748A0" w:rsidRPr="00555F4C" w14:paraId="7BE94FDC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4D6065F5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Tocopherols</w:t>
            </w:r>
          </w:p>
        </w:tc>
        <w:tc>
          <w:tcPr>
            <w:tcW w:w="567" w:type="dxa"/>
            <w:vAlign w:val="center"/>
          </w:tcPr>
          <w:p w14:paraId="06344DE9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Potrditev23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3"/>
          </w:p>
        </w:tc>
        <w:tc>
          <w:tcPr>
            <w:tcW w:w="4681" w:type="dxa"/>
            <w:shd w:val="clear" w:color="auto" w:fill="auto"/>
            <w:vAlign w:val="center"/>
          </w:tcPr>
          <w:p w14:paraId="1F9D9852" w14:textId="1F57E82C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7011">
              <w:rPr>
                <w:rFonts w:ascii="Calibri" w:hAnsi="Calibri" w:cs="Calibri"/>
                <w:sz w:val="22"/>
                <w:szCs w:val="22"/>
              </w:rPr>
              <w:t>SIST EN ISO 9936</w:t>
            </w:r>
          </w:p>
        </w:tc>
      </w:tr>
      <w:tr w:rsidR="002748A0" w:rsidRPr="00555F4C" w14:paraId="67F83918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40A9B577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Stigmastadienes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9A36A86" w14:textId="5AA7D5EE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Potrditev24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4"/>
          </w:p>
        </w:tc>
        <w:tc>
          <w:tcPr>
            <w:tcW w:w="4681" w:type="dxa"/>
            <w:shd w:val="clear" w:color="auto" w:fill="auto"/>
            <w:vAlign w:val="center"/>
          </w:tcPr>
          <w:p w14:paraId="1D3A7DC9" w14:textId="37D4F8CF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11</w:t>
            </w:r>
          </w:p>
        </w:tc>
      </w:tr>
      <w:tr w:rsidR="002748A0" w:rsidRPr="00555F4C" w14:paraId="3033A249" w14:textId="77777777" w:rsidTr="00053F9C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60A49697" w14:textId="19694205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Waxes</w:t>
            </w:r>
          </w:p>
        </w:tc>
        <w:tc>
          <w:tcPr>
            <w:tcW w:w="567" w:type="dxa"/>
            <w:vAlign w:val="center"/>
          </w:tcPr>
          <w:p w14:paraId="25320E93" w14:textId="77777777" w:rsidR="002748A0" w:rsidRPr="00CD58BE" w:rsidRDefault="002748A0" w:rsidP="002748A0">
            <w:pPr>
              <w:pStyle w:val="Odstavekseznama"/>
              <w:ind w:left="1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DCB02B5" w14:textId="127339D5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28</w:t>
            </w:r>
          </w:p>
        </w:tc>
      </w:tr>
      <w:tr w:rsidR="002748A0" w:rsidRPr="00555F4C" w14:paraId="4109AE69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47E59DC4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begin">
                <w:ffData>
                  <w:name w:val="Potrditev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Potrditev38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end"/>
            </w:r>
            <w:bookmarkEnd w:id="35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Ethyl esters</w:t>
            </w:r>
          </w:p>
          <w:p w14:paraId="4EE23A79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Potrditev39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6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Methyl esters (non-accredited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!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57EA1EBB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Potrditev40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7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Sum of all esters (non-accredited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!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14:paraId="4BA9BF8E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Potrditev25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8"/>
          </w:p>
        </w:tc>
        <w:tc>
          <w:tcPr>
            <w:tcW w:w="4681" w:type="dxa"/>
            <w:shd w:val="clear" w:color="auto" w:fill="auto"/>
            <w:vAlign w:val="center"/>
          </w:tcPr>
          <w:p w14:paraId="4A267956" w14:textId="2D3EA5CA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28</w:t>
            </w:r>
          </w:p>
        </w:tc>
      </w:tr>
      <w:tr w:rsidR="002748A0" w:rsidRPr="00DB2A39" w14:paraId="203BEBC4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2B74C7A4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ΔECN42</w:t>
            </w:r>
          </w:p>
        </w:tc>
        <w:tc>
          <w:tcPr>
            <w:tcW w:w="567" w:type="dxa"/>
            <w:vAlign w:val="center"/>
          </w:tcPr>
          <w:p w14:paraId="3A1B9BB8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Potrditev26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39"/>
          </w:p>
        </w:tc>
        <w:tc>
          <w:tcPr>
            <w:tcW w:w="4681" w:type="dxa"/>
            <w:shd w:val="clear" w:color="auto" w:fill="auto"/>
            <w:vAlign w:val="center"/>
          </w:tcPr>
          <w:p w14:paraId="5031C413" w14:textId="417F8AB3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20</w:t>
            </w:r>
          </w:p>
        </w:tc>
      </w:tr>
      <w:tr w:rsidR="002748A0" w:rsidRPr="00A857CC" w14:paraId="382B9DA3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35D07008" w14:textId="77777777" w:rsidR="002748A0" w:rsidRPr="00CD58BE" w:rsidRDefault="002748A0" w:rsidP="002748A0">
            <w:pPr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Potrditev41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end"/>
            </w:r>
            <w:bookmarkEnd w:id="40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Sterols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(composition and content) and </w:t>
            </w: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triterpenic dialcohols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1866B4BB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Potrditev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Potrditev42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fldChar w:fldCharType="end"/>
            </w:r>
            <w:bookmarkEnd w:id="41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D58B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Aliphatic alcohols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7302AE6" w14:textId="3285338E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Potrditev27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2"/>
          </w:p>
        </w:tc>
        <w:tc>
          <w:tcPr>
            <w:tcW w:w="4681" w:type="dxa"/>
            <w:shd w:val="clear" w:color="auto" w:fill="auto"/>
            <w:vAlign w:val="center"/>
          </w:tcPr>
          <w:p w14:paraId="4DEA7F8A" w14:textId="65CC2759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26</w:t>
            </w:r>
          </w:p>
        </w:tc>
      </w:tr>
      <w:tr w:rsidR="002748A0" w:rsidRPr="00555F4C" w14:paraId="25923340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7C4B3B25" w14:textId="77777777" w:rsidR="002748A0" w:rsidRPr="00CD58BE" w:rsidRDefault="002748A0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Total biophenols </w:t>
            </w: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by HPLC</w:t>
            </w:r>
          </w:p>
        </w:tc>
        <w:tc>
          <w:tcPr>
            <w:tcW w:w="567" w:type="dxa"/>
            <w:vAlign w:val="center"/>
          </w:tcPr>
          <w:p w14:paraId="6D28FED6" w14:textId="77777777" w:rsidR="002748A0" w:rsidRPr="00CD58BE" w:rsidRDefault="002748A0" w:rsidP="002748A0">
            <w:pPr>
              <w:pStyle w:val="Odstavekseznama"/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Potrditev28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3"/>
          </w:p>
        </w:tc>
        <w:tc>
          <w:tcPr>
            <w:tcW w:w="4681" w:type="dxa"/>
            <w:shd w:val="clear" w:color="auto" w:fill="auto"/>
            <w:vAlign w:val="center"/>
          </w:tcPr>
          <w:p w14:paraId="58C55672" w14:textId="18533B90" w:rsidR="002748A0" w:rsidRPr="00CD58BE" w:rsidRDefault="002748A0" w:rsidP="002748A0">
            <w:pPr>
              <w:pStyle w:val="Odstavekseznama"/>
              <w:ind w:left="176" w:hanging="142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7011">
              <w:rPr>
                <w:rFonts w:ascii="Calibri" w:hAnsi="Calibri" w:cs="Calibri"/>
                <w:sz w:val="22"/>
                <w:szCs w:val="22"/>
              </w:rPr>
              <w:t>COI/T.20/Doc. No 29</w:t>
            </w:r>
          </w:p>
        </w:tc>
      </w:tr>
      <w:tr w:rsidR="002748A0" w:rsidRPr="00555F4C" w14:paraId="5054E896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3F83292A" w14:textId="01AA8040" w:rsidR="002748A0" w:rsidRPr="00CD58BE" w:rsidRDefault="00053F9C" w:rsidP="002748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2-glyceryl monopalmitate</w:t>
            </w:r>
          </w:p>
        </w:tc>
        <w:tc>
          <w:tcPr>
            <w:tcW w:w="567" w:type="dxa"/>
            <w:vAlign w:val="center"/>
          </w:tcPr>
          <w:p w14:paraId="25CEF62B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Potrditev29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4"/>
          </w:p>
        </w:tc>
        <w:tc>
          <w:tcPr>
            <w:tcW w:w="4681" w:type="dxa"/>
            <w:shd w:val="clear" w:color="auto" w:fill="auto"/>
            <w:vAlign w:val="center"/>
          </w:tcPr>
          <w:p w14:paraId="0FC69528" w14:textId="1D05E116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COI/T.20/Doc. No 23</w:t>
            </w:r>
          </w:p>
        </w:tc>
      </w:tr>
      <w:tr w:rsidR="002748A0" w:rsidRPr="00555F4C" w14:paraId="67400AE9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401B2800" w14:textId="77777777" w:rsidR="00053F9C" w:rsidRPr="00CD58BE" w:rsidRDefault="00053F9C" w:rsidP="00053F9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Sensory characteristics </w:t>
            </w:r>
          </w:p>
          <w:p w14:paraId="0FEBD3F5" w14:textId="6CDA53C0" w:rsidR="002748A0" w:rsidRPr="00660048" w:rsidRDefault="00053F9C" w:rsidP="00053F9C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(organoleptic assessment)</w:t>
            </w:r>
          </w:p>
        </w:tc>
        <w:tc>
          <w:tcPr>
            <w:tcW w:w="567" w:type="dxa"/>
            <w:vAlign w:val="center"/>
          </w:tcPr>
          <w:p w14:paraId="652F2509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Potrditev30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5"/>
          </w:p>
        </w:tc>
        <w:tc>
          <w:tcPr>
            <w:tcW w:w="4681" w:type="dxa"/>
            <w:shd w:val="clear" w:color="auto" w:fill="auto"/>
            <w:vAlign w:val="center"/>
          </w:tcPr>
          <w:p w14:paraId="5CACAB9A" w14:textId="4F637AB0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="Arial"/>
                <w:sz w:val="22"/>
                <w:szCs w:val="22"/>
                <w:lang w:val="en-US"/>
              </w:rPr>
              <w:t>COI/T.20/Doc. No 15</w:t>
            </w:r>
          </w:p>
        </w:tc>
      </w:tr>
      <w:tr w:rsidR="002748A0" w:rsidRPr="00555F4C" w14:paraId="60AE9592" w14:textId="77777777" w:rsidTr="00660048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14:paraId="6ADD27C3" w14:textId="77777777" w:rsidR="00053F9C" w:rsidRDefault="00053F9C" w:rsidP="00053F9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Sensory analysis: counter-assessment</w:t>
            </w:r>
          </w:p>
          <w:p w14:paraId="1EEF6FED" w14:textId="414B4C11" w:rsidR="002748A0" w:rsidRPr="00CD58BE" w:rsidRDefault="00053F9C" w:rsidP="00053F9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60048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(2 bottles of oils are requested)</w:t>
            </w:r>
          </w:p>
        </w:tc>
        <w:tc>
          <w:tcPr>
            <w:tcW w:w="567" w:type="dxa"/>
            <w:vAlign w:val="center"/>
          </w:tcPr>
          <w:p w14:paraId="62A5A46C" w14:textId="77777777" w:rsidR="002748A0" w:rsidRPr="00CD58BE" w:rsidRDefault="002748A0" w:rsidP="002748A0">
            <w:pPr>
              <w:pStyle w:val="Odstavekseznama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Potrditev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Potrditev31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6"/>
          </w:p>
        </w:tc>
        <w:tc>
          <w:tcPr>
            <w:tcW w:w="4681" w:type="dxa"/>
            <w:shd w:val="clear" w:color="auto" w:fill="auto"/>
            <w:vAlign w:val="center"/>
          </w:tcPr>
          <w:p w14:paraId="07A1AE76" w14:textId="180737B7" w:rsidR="002748A0" w:rsidRPr="00CD58BE" w:rsidRDefault="002748A0" w:rsidP="002748A0">
            <w:pPr>
              <w:pStyle w:val="Odstavekseznama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80370">
              <w:rPr>
                <w:rFonts w:asciiTheme="minorHAnsi" w:hAnsiTheme="minorHAnsi" w:cs="Arial"/>
                <w:sz w:val="22"/>
                <w:szCs w:val="22"/>
                <w:lang w:val="en-US"/>
              </w:rPr>
              <w:t>COI/T.20/Doc. No 15</w:t>
            </w:r>
          </w:p>
        </w:tc>
      </w:tr>
    </w:tbl>
    <w:p w14:paraId="03E7F2F0" w14:textId="73DD08E0" w:rsidR="00A857CC" w:rsidRPr="003C5778" w:rsidRDefault="00A857CC" w:rsidP="00A857CC">
      <w:pPr>
        <w:rPr>
          <w:rFonts w:ascii="Calibri" w:hAnsi="Calibri" w:cs="Calibri"/>
          <w:bCs/>
        </w:rPr>
      </w:pPr>
      <w:r w:rsidRPr="003C5778">
        <w:rPr>
          <w:rFonts w:ascii="Calibri" w:hAnsi="Calibri" w:cs="Calibri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B2A39" w:rsidRPr="00555F4C" w14:paraId="258D9D53" w14:textId="77777777" w:rsidTr="00D00CB5">
        <w:trPr>
          <w:trHeight w:val="8899"/>
        </w:trPr>
        <w:tc>
          <w:tcPr>
            <w:tcW w:w="9747" w:type="dxa"/>
            <w:shd w:val="clear" w:color="auto" w:fill="auto"/>
          </w:tcPr>
          <w:p w14:paraId="745FA31F" w14:textId="77777777" w:rsidR="00DB2A39" w:rsidRPr="00D00CB5" w:rsidRDefault="00DB2A39" w:rsidP="00DB2A39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00CB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Other method and/or comments:</w:t>
            </w:r>
          </w:p>
          <w:p w14:paraId="1401D679" w14:textId="77777777" w:rsidR="006C3EBA" w:rsidRPr="000E176A" w:rsidRDefault="000E176A" w:rsidP="00DB2A3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47" w:name="Besedilo11"/>
            <w:r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bookmarkEnd w:id="47"/>
          </w:p>
        </w:tc>
      </w:tr>
    </w:tbl>
    <w:p w14:paraId="44D949ED" w14:textId="77777777" w:rsidR="007A1783" w:rsidRPr="00A803EB" w:rsidRDefault="007A1783" w:rsidP="006751BC">
      <w:pPr>
        <w:rPr>
          <w:rFonts w:ascii="Calibri" w:hAnsi="Calibri" w:cs="Calibri"/>
        </w:rPr>
      </w:pPr>
    </w:p>
    <w:p w14:paraId="5EF5DB98" w14:textId="77777777" w:rsidR="00D519C5" w:rsidRPr="00A803EB" w:rsidRDefault="00D519C5" w:rsidP="006751BC">
      <w:pPr>
        <w:rPr>
          <w:rFonts w:ascii="Calibri" w:hAnsi="Calibri" w:cs="Calibri"/>
        </w:rPr>
      </w:pPr>
    </w:p>
    <w:p w14:paraId="18F62F89" w14:textId="77777777" w:rsidR="00D519C5" w:rsidRPr="00A803EB" w:rsidRDefault="00D519C5" w:rsidP="006751BC">
      <w:pPr>
        <w:rPr>
          <w:rFonts w:ascii="Calibri" w:hAnsi="Calibri" w:cs="Calibri"/>
        </w:rPr>
      </w:pPr>
    </w:p>
    <w:p w14:paraId="378A6207" w14:textId="77777777" w:rsidR="00D519C5" w:rsidRPr="00A803EB" w:rsidRDefault="00D519C5" w:rsidP="006751BC">
      <w:pPr>
        <w:rPr>
          <w:rFonts w:ascii="Calibri" w:hAnsi="Calibri" w:cs="Calibri"/>
        </w:rPr>
      </w:pPr>
    </w:p>
    <w:p w14:paraId="52DF766A" w14:textId="77777777" w:rsidR="00D519C5" w:rsidRPr="00A803EB" w:rsidRDefault="00D519C5" w:rsidP="006751BC">
      <w:pPr>
        <w:rPr>
          <w:rFonts w:ascii="Calibri" w:hAnsi="Calibri" w:cs="Calibri"/>
        </w:rPr>
      </w:pPr>
    </w:p>
    <w:p w14:paraId="61CEB279" w14:textId="77777777" w:rsidR="00D519C5" w:rsidRPr="00A803EB" w:rsidRDefault="00D519C5" w:rsidP="006751BC">
      <w:pPr>
        <w:rPr>
          <w:rFonts w:ascii="Calibri" w:hAnsi="Calibri" w:cs="Calibri"/>
        </w:rPr>
      </w:pPr>
    </w:p>
    <w:p w14:paraId="51A1B05C" w14:textId="77777777" w:rsidR="00D519C5" w:rsidRPr="00A803EB" w:rsidRDefault="00D519C5" w:rsidP="006751BC">
      <w:pPr>
        <w:rPr>
          <w:rFonts w:ascii="Calibri" w:hAnsi="Calibri" w:cs="Calibr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370"/>
      </w:tblGrid>
      <w:tr w:rsidR="007A1783" w:rsidRPr="00555F4C" w14:paraId="4009052D" w14:textId="77777777" w:rsidTr="00D00CB5">
        <w:trPr>
          <w:trHeight w:val="615"/>
        </w:trPr>
        <w:tc>
          <w:tcPr>
            <w:tcW w:w="1458" w:type="dxa"/>
            <w:shd w:val="clear" w:color="auto" w:fill="auto"/>
            <w:vAlign w:val="center"/>
          </w:tcPr>
          <w:p w14:paraId="42F7A28C" w14:textId="77777777" w:rsidR="007A1783" w:rsidRPr="00CD58BE" w:rsidRDefault="007A1783" w:rsidP="005E5E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123A8A1" w14:textId="39FAB326" w:rsidR="007A1783" w:rsidRPr="000E176A" w:rsidRDefault="000E176A" w:rsidP="005E5E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8" w:name="Besedilo12"/>
            <w:r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012F96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012F96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012F96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012F96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="00012F96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48"/>
          </w:p>
        </w:tc>
      </w:tr>
      <w:tr w:rsidR="007A1783" w:rsidRPr="00555F4C" w14:paraId="78BBCEF1" w14:textId="77777777" w:rsidTr="00D00CB5">
        <w:trPr>
          <w:trHeight w:val="642"/>
        </w:trPr>
        <w:tc>
          <w:tcPr>
            <w:tcW w:w="1458" w:type="dxa"/>
            <w:shd w:val="clear" w:color="auto" w:fill="auto"/>
            <w:vAlign w:val="center"/>
          </w:tcPr>
          <w:p w14:paraId="35185D46" w14:textId="77777777" w:rsidR="007A1783" w:rsidRPr="00CD58BE" w:rsidRDefault="007A1783" w:rsidP="005E5E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58BE">
              <w:rPr>
                <w:rFonts w:ascii="Calibri" w:hAnsi="Calibri" w:cs="Calibri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02BF1CAD" w14:textId="77777777" w:rsidR="007A1783" w:rsidRPr="000E176A" w:rsidRDefault="000E176A" w:rsidP="005E5E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49" w:name="Besedilo13"/>
            <w:r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49"/>
          </w:p>
        </w:tc>
      </w:tr>
    </w:tbl>
    <w:p w14:paraId="57FEF94D" w14:textId="77777777" w:rsidR="00A72D17" w:rsidRPr="00D00CB5" w:rsidRDefault="00A72D17" w:rsidP="003B3D79">
      <w:pPr>
        <w:rPr>
          <w:rFonts w:ascii="Calibri" w:hAnsi="Calibri" w:cs="Calibri"/>
        </w:rPr>
      </w:pPr>
    </w:p>
    <w:sectPr w:rsidR="00A72D17" w:rsidRPr="00D00CB5" w:rsidSect="00931DB9">
      <w:headerReference w:type="default" r:id="rId8"/>
      <w:pgSz w:w="11906" w:h="16838" w:code="9"/>
      <w:pgMar w:top="432" w:right="1411" w:bottom="180" w:left="1411" w:header="43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0E35" w14:textId="77777777" w:rsidR="00710484" w:rsidRDefault="00710484">
      <w:r>
        <w:separator/>
      </w:r>
    </w:p>
  </w:endnote>
  <w:endnote w:type="continuationSeparator" w:id="0">
    <w:p w14:paraId="1F993B0D" w14:textId="77777777" w:rsidR="00710484" w:rsidRDefault="0071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809E" w14:textId="77777777" w:rsidR="00710484" w:rsidRDefault="00710484">
      <w:r>
        <w:separator/>
      </w:r>
    </w:p>
  </w:footnote>
  <w:footnote w:type="continuationSeparator" w:id="0">
    <w:p w14:paraId="5B34258F" w14:textId="77777777" w:rsidR="00710484" w:rsidRDefault="0071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047"/>
      <w:gridCol w:w="3473"/>
      <w:gridCol w:w="2227"/>
    </w:tblGrid>
    <w:tr w:rsidR="00392373" w14:paraId="07FF1523" w14:textId="77777777" w:rsidTr="00EF6596">
      <w:trPr>
        <w:trHeight w:val="440"/>
      </w:trPr>
      <w:tc>
        <w:tcPr>
          <w:tcW w:w="4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BAC240" w14:textId="77777777" w:rsidR="00392373" w:rsidRDefault="00392373" w:rsidP="00392373">
          <w:pPr>
            <w:rPr>
              <w:rFonts w:ascii="Calibri" w:hAnsi="Calibri" w:cs="Calibri"/>
              <w:i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ZRS Koper, IZO</w:t>
          </w:r>
        </w:p>
        <w:p w14:paraId="21BADB35" w14:textId="77777777" w:rsidR="00392373" w:rsidRPr="002C2924" w:rsidRDefault="00392373" w:rsidP="00392373">
          <w:pPr>
            <w:rPr>
              <w:rFonts w:ascii="Calibri" w:hAnsi="Calibri" w:cs="Calibri"/>
              <w:i/>
              <w:sz w:val="16"/>
              <w:szCs w:val="16"/>
            </w:rPr>
          </w:pPr>
          <w:r w:rsidRPr="00392373">
            <w:rPr>
              <w:rFonts w:ascii="Calibri" w:hAnsi="Calibri" w:cs="Calibri"/>
              <w:b/>
              <w:i/>
              <w:sz w:val="20"/>
            </w:rPr>
            <w:t>Laboratory of the Institute for oliveculture</w:t>
          </w:r>
        </w:p>
      </w:tc>
      <w:tc>
        <w:tcPr>
          <w:tcW w:w="347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8783E72" w14:textId="77777777" w:rsidR="00392373" w:rsidRPr="003C0284" w:rsidRDefault="00392373" w:rsidP="00392373">
          <w:pPr>
            <w:jc w:val="center"/>
            <w:rPr>
              <w:rFonts w:ascii="Calibri" w:hAnsi="Calibri" w:cs="Arial"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ORDER FORM</w:t>
          </w:r>
        </w:p>
      </w:tc>
      <w:tc>
        <w:tcPr>
          <w:tcW w:w="2227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006C1C" w14:textId="1F02C3BB" w:rsidR="00392373" w:rsidRDefault="00392373" w:rsidP="00392373">
          <w:pPr>
            <w:jc w:val="center"/>
            <w:rPr>
              <w:rFonts w:ascii="Calibri" w:hAnsi="Calibri" w:cs="Arial"/>
              <w:b/>
              <w:color w:val="008000"/>
            </w:rPr>
          </w:pPr>
          <w:r>
            <w:rPr>
              <w:rFonts w:ascii="Calibri" w:hAnsi="Calibri" w:cs="Arial"/>
              <w:b/>
              <w:color w:val="008000"/>
            </w:rPr>
            <w:t>OBR 38-</w:t>
          </w:r>
          <w:r w:rsidR="00CD518A">
            <w:rPr>
              <w:rFonts w:ascii="Calibri" w:hAnsi="Calibri" w:cs="Arial"/>
              <w:b/>
              <w:color w:val="008000"/>
            </w:rPr>
            <w:t>0</w:t>
          </w:r>
          <w:r w:rsidR="007D0395">
            <w:rPr>
              <w:rFonts w:ascii="Calibri" w:hAnsi="Calibri" w:cs="Arial"/>
              <w:b/>
              <w:color w:val="008000"/>
            </w:rPr>
            <w:t>9</w:t>
          </w:r>
          <w:r>
            <w:rPr>
              <w:rFonts w:ascii="Calibri" w:hAnsi="Calibri" w:cs="Arial"/>
              <w:b/>
              <w:color w:val="008000"/>
            </w:rPr>
            <w:t xml:space="preserve"> ang </w:t>
          </w:r>
        </w:p>
        <w:p w14:paraId="23406011" w14:textId="77777777" w:rsidR="00392373" w:rsidRDefault="00392373" w:rsidP="00392373">
          <w:pPr>
            <w:jc w:val="center"/>
            <w:rPr>
              <w:rFonts w:ascii="Calibri" w:hAnsi="Calibri" w:cs="Arial"/>
              <w:b/>
              <w:color w:val="008000"/>
            </w:rPr>
          </w:pPr>
        </w:p>
        <w:p w14:paraId="77B2233F" w14:textId="77777777" w:rsidR="00392373" w:rsidRPr="002C2924" w:rsidRDefault="00392373" w:rsidP="00392373">
          <w:pPr>
            <w:jc w:val="center"/>
            <w:rPr>
              <w:rFonts w:ascii="Calibri" w:hAnsi="Calibri" w:cs="Arial"/>
              <w:sz w:val="20"/>
            </w:rPr>
          </w:pPr>
          <w:r>
            <w:rPr>
              <w:rFonts w:ascii="Calibri" w:hAnsi="Calibri" w:cs="Arial"/>
              <w:sz w:val="20"/>
            </w:rPr>
            <w:t xml:space="preserve">Page </w:t>
          </w:r>
          <w:r>
            <w:rPr>
              <w:rFonts w:ascii="Calibri" w:hAnsi="Calibri" w:cs="Arial"/>
              <w:sz w:val="20"/>
            </w:rPr>
            <w:fldChar w:fldCharType="begin"/>
          </w:r>
          <w:r>
            <w:rPr>
              <w:rFonts w:ascii="Calibri" w:hAnsi="Calibri" w:cs="Arial"/>
              <w:sz w:val="20"/>
            </w:rPr>
            <w:instrText xml:space="preserve"> PAGE </w:instrText>
          </w:r>
          <w:r>
            <w:rPr>
              <w:rFonts w:ascii="Calibri" w:hAnsi="Calibri" w:cs="Arial"/>
              <w:sz w:val="20"/>
            </w:rPr>
            <w:fldChar w:fldCharType="separate"/>
          </w:r>
          <w:r>
            <w:rPr>
              <w:rFonts w:ascii="Calibri" w:hAnsi="Calibri" w:cs="Arial"/>
            </w:rPr>
            <w:t>1</w:t>
          </w:r>
          <w:r>
            <w:rPr>
              <w:rFonts w:ascii="Calibri" w:hAnsi="Calibri" w:cs="Arial"/>
              <w:sz w:val="20"/>
            </w:rPr>
            <w:fldChar w:fldCharType="end"/>
          </w:r>
          <w:r>
            <w:rPr>
              <w:rFonts w:ascii="Calibri" w:hAnsi="Calibri" w:cs="Arial"/>
              <w:sz w:val="20"/>
            </w:rPr>
            <w:t xml:space="preserve"> of </w:t>
          </w:r>
          <w:r>
            <w:rPr>
              <w:rFonts w:ascii="Calibri" w:hAnsi="Calibri" w:cs="Arial"/>
              <w:sz w:val="20"/>
            </w:rPr>
            <w:fldChar w:fldCharType="begin"/>
          </w:r>
          <w:r>
            <w:rPr>
              <w:rFonts w:ascii="Calibri" w:hAnsi="Calibri" w:cs="Arial"/>
              <w:sz w:val="20"/>
            </w:rPr>
            <w:instrText xml:space="preserve"> NUMPAGES </w:instrText>
          </w:r>
          <w:r>
            <w:rPr>
              <w:rFonts w:ascii="Calibri" w:hAnsi="Calibri" w:cs="Arial"/>
              <w:sz w:val="20"/>
            </w:rPr>
            <w:fldChar w:fldCharType="separate"/>
          </w:r>
          <w:r>
            <w:rPr>
              <w:rFonts w:ascii="Calibri" w:hAnsi="Calibri" w:cs="Arial"/>
            </w:rPr>
            <w:t>3</w:t>
          </w:r>
          <w:r>
            <w:rPr>
              <w:rFonts w:ascii="Calibri" w:hAnsi="Calibri" w:cs="Arial"/>
              <w:sz w:val="20"/>
            </w:rPr>
            <w:fldChar w:fldCharType="end"/>
          </w:r>
        </w:p>
      </w:tc>
    </w:tr>
    <w:tr w:rsidR="00392373" w14:paraId="00C91287" w14:textId="77777777" w:rsidTr="00CF72C8">
      <w:trPr>
        <w:trHeight w:val="1191"/>
      </w:trPr>
      <w:tc>
        <w:tcPr>
          <w:tcW w:w="4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DA8CE5" w14:textId="7A459FBC" w:rsidR="007D0395" w:rsidRDefault="007D0395" w:rsidP="007D0395">
          <w:pPr>
            <w:jc w:val="center"/>
            <w:rPr>
              <w:rFonts w:ascii="Calibri" w:hAnsi="Calibri" w:cs="Arial"/>
              <w:sz w:val="20"/>
            </w:rPr>
          </w:pPr>
          <w:r>
            <w:rPr>
              <w:noProof/>
            </w:rPr>
            <w:drawing>
              <wp:inline distT="0" distB="0" distL="0" distR="0" wp14:anchorId="4A0678F6" wp14:editId="109E8B8D">
                <wp:extent cx="1546860" cy="704509"/>
                <wp:effectExtent l="0" t="0" r="0" b="635"/>
                <wp:docPr id="92077740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07774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407" cy="712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5C1B56" w14:textId="77777777" w:rsidR="00392373" w:rsidRDefault="00392373" w:rsidP="00392373">
          <w:pPr>
            <w:rPr>
              <w:rFonts w:ascii="Calibri" w:hAnsi="Calibri" w:cs="Arial"/>
            </w:rPr>
          </w:pPr>
        </w:p>
      </w:tc>
      <w:tc>
        <w:tcPr>
          <w:tcW w:w="22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18C89" w14:textId="77777777" w:rsidR="00392373" w:rsidRDefault="00392373" w:rsidP="00392373">
          <w:pPr>
            <w:jc w:val="center"/>
            <w:rPr>
              <w:rFonts w:ascii="Calibri" w:hAnsi="Calibri" w:cs="Arial"/>
              <w:b/>
              <w:color w:val="008000"/>
            </w:rPr>
          </w:pPr>
        </w:p>
      </w:tc>
    </w:tr>
  </w:tbl>
  <w:p w14:paraId="3CD885B5" w14:textId="77777777" w:rsidR="00392373" w:rsidRDefault="00392373" w:rsidP="003923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A71"/>
    <w:multiLevelType w:val="hybridMultilevel"/>
    <w:tmpl w:val="BB949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F9D"/>
    <w:multiLevelType w:val="hybridMultilevel"/>
    <w:tmpl w:val="DD26A0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24374"/>
    <w:multiLevelType w:val="hybridMultilevel"/>
    <w:tmpl w:val="7336822E"/>
    <w:lvl w:ilvl="0" w:tplc="8FD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534B4"/>
    <w:multiLevelType w:val="hybridMultilevel"/>
    <w:tmpl w:val="03BA4D10"/>
    <w:lvl w:ilvl="0" w:tplc="8FD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661E"/>
    <w:multiLevelType w:val="hybridMultilevel"/>
    <w:tmpl w:val="B2807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74FBF"/>
    <w:multiLevelType w:val="hybridMultilevel"/>
    <w:tmpl w:val="2A56B002"/>
    <w:lvl w:ilvl="0" w:tplc="8FD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0738"/>
    <w:multiLevelType w:val="hybridMultilevel"/>
    <w:tmpl w:val="25C44BB8"/>
    <w:lvl w:ilvl="0" w:tplc="2FEA6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ED7"/>
    <w:multiLevelType w:val="hybridMultilevel"/>
    <w:tmpl w:val="682499FC"/>
    <w:lvl w:ilvl="0" w:tplc="8FD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0DC2"/>
    <w:multiLevelType w:val="hybridMultilevel"/>
    <w:tmpl w:val="C1127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F2B5A"/>
    <w:multiLevelType w:val="hybridMultilevel"/>
    <w:tmpl w:val="BCAC9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82078"/>
    <w:multiLevelType w:val="hybridMultilevel"/>
    <w:tmpl w:val="96F49442"/>
    <w:lvl w:ilvl="0" w:tplc="8FD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81E0A"/>
    <w:multiLevelType w:val="hybridMultilevel"/>
    <w:tmpl w:val="13D06060"/>
    <w:lvl w:ilvl="0" w:tplc="2FEA6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125829">
    <w:abstractNumId w:val="1"/>
  </w:num>
  <w:num w:numId="2" w16cid:durableId="628244694">
    <w:abstractNumId w:val="10"/>
  </w:num>
  <w:num w:numId="3" w16cid:durableId="623468874">
    <w:abstractNumId w:val="7"/>
  </w:num>
  <w:num w:numId="4" w16cid:durableId="938755389">
    <w:abstractNumId w:val="9"/>
  </w:num>
  <w:num w:numId="5" w16cid:durableId="2102408457">
    <w:abstractNumId w:val="4"/>
  </w:num>
  <w:num w:numId="6" w16cid:durableId="1977375600">
    <w:abstractNumId w:val="5"/>
  </w:num>
  <w:num w:numId="7" w16cid:durableId="2027368802">
    <w:abstractNumId w:val="3"/>
  </w:num>
  <w:num w:numId="8" w16cid:durableId="856234532">
    <w:abstractNumId w:val="2"/>
  </w:num>
  <w:num w:numId="9" w16cid:durableId="595820177">
    <w:abstractNumId w:val="11"/>
  </w:num>
  <w:num w:numId="10" w16cid:durableId="439877763">
    <w:abstractNumId w:val="7"/>
  </w:num>
  <w:num w:numId="11" w16cid:durableId="820730396">
    <w:abstractNumId w:val="6"/>
  </w:num>
  <w:num w:numId="12" w16cid:durableId="952587994">
    <w:abstractNumId w:val="0"/>
  </w:num>
  <w:num w:numId="13" w16cid:durableId="1943341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ueSLBVvA/Mb+yhF9WYKUovcwcUFz46wG6GkxTyAK+bwKY9eVVnVVSJ5JCGrXcA2qviP+gYuRouXeZeUJp1fw==" w:salt="Q1FZx1gtJTVDzg73DBVO5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C2"/>
    <w:rsid w:val="00002F55"/>
    <w:rsid w:val="000055D5"/>
    <w:rsid w:val="00012F96"/>
    <w:rsid w:val="000217A2"/>
    <w:rsid w:val="00041ECA"/>
    <w:rsid w:val="000524AE"/>
    <w:rsid w:val="00053F9C"/>
    <w:rsid w:val="00062D73"/>
    <w:rsid w:val="00066A77"/>
    <w:rsid w:val="00082F9A"/>
    <w:rsid w:val="000847E6"/>
    <w:rsid w:val="00087725"/>
    <w:rsid w:val="000C71E6"/>
    <w:rsid w:val="000E176A"/>
    <w:rsid w:val="000E3488"/>
    <w:rsid w:val="000E4009"/>
    <w:rsid w:val="001015B1"/>
    <w:rsid w:val="00106ABF"/>
    <w:rsid w:val="001355B0"/>
    <w:rsid w:val="00144ADE"/>
    <w:rsid w:val="00145D1C"/>
    <w:rsid w:val="001716A8"/>
    <w:rsid w:val="00187FB9"/>
    <w:rsid w:val="001A3CA7"/>
    <w:rsid w:val="001A3F89"/>
    <w:rsid w:val="001B1773"/>
    <w:rsid w:val="001B7248"/>
    <w:rsid w:val="001B7809"/>
    <w:rsid w:val="001C0BD6"/>
    <w:rsid w:val="001C277C"/>
    <w:rsid w:val="001C794D"/>
    <w:rsid w:val="001E47CF"/>
    <w:rsid w:val="001E5177"/>
    <w:rsid w:val="001E691E"/>
    <w:rsid w:val="001F026D"/>
    <w:rsid w:val="001F1090"/>
    <w:rsid w:val="001F10EE"/>
    <w:rsid w:val="001F53EB"/>
    <w:rsid w:val="001F79AF"/>
    <w:rsid w:val="002076A0"/>
    <w:rsid w:val="00210508"/>
    <w:rsid w:val="00215A33"/>
    <w:rsid w:val="00220EC4"/>
    <w:rsid w:val="00221C0B"/>
    <w:rsid w:val="002324F4"/>
    <w:rsid w:val="00274860"/>
    <w:rsid w:val="002748A0"/>
    <w:rsid w:val="002907E4"/>
    <w:rsid w:val="0029468F"/>
    <w:rsid w:val="002A27E2"/>
    <w:rsid w:val="002A5D19"/>
    <w:rsid w:val="002C3153"/>
    <w:rsid w:val="002D10C7"/>
    <w:rsid w:val="002D1816"/>
    <w:rsid w:val="002F2305"/>
    <w:rsid w:val="002F59C5"/>
    <w:rsid w:val="0032737A"/>
    <w:rsid w:val="00332C13"/>
    <w:rsid w:val="0033488C"/>
    <w:rsid w:val="00336465"/>
    <w:rsid w:val="00341AB2"/>
    <w:rsid w:val="00362D3E"/>
    <w:rsid w:val="0039036F"/>
    <w:rsid w:val="00392373"/>
    <w:rsid w:val="003952A0"/>
    <w:rsid w:val="003A600D"/>
    <w:rsid w:val="003B3D79"/>
    <w:rsid w:val="003C0284"/>
    <w:rsid w:val="003C5778"/>
    <w:rsid w:val="003D68F2"/>
    <w:rsid w:val="003E2069"/>
    <w:rsid w:val="003E2DF1"/>
    <w:rsid w:val="003E5C07"/>
    <w:rsid w:val="003F1BB5"/>
    <w:rsid w:val="003F67DA"/>
    <w:rsid w:val="00403DA5"/>
    <w:rsid w:val="004060D8"/>
    <w:rsid w:val="00414F57"/>
    <w:rsid w:val="004200CB"/>
    <w:rsid w:val="00451BF2"/>
    <w:rsid w:val="004631AA"/>
    <w:rsid w:val="00472AB2"/>
    <w:rsid w:val="004733D3"/>
    <w:rsid w:val="004848F5"/>
    <w:rsid w:val="00486B7B"/>
    <w:rsid w:val="00487CE5"/>
    <w:rsid w:val="004A3E95"/>
    <w:rsid w:val="004C3410"/>
    <w:rsid w:val="004C66A4"/>
    <w:rsid w:val="004F14C8"/>
    <w:rsid w:val="004F18F6"/>
    <w:rsid w:val="00516F62"/>
    <w:rsid w:val="00546C8A"/>
    <w:rsid w:val="005533B6"/>
    <w:rsid w:val="00553A1B"/>
    <w:rsid w:val="00555F4C"/>
    <w:rsid w:val="0056082B"/>
    <w:rsid w:val="00561F94"/>
    <w:rsid w:val="005628DD"/>
    <w:rsid w:val="00562CCF"/>
    <w:rsid w:val="00597929"/>
    <w:rsid w:val="005A113B"/>
    <w:rsid w:val="005E1543"/>
    <w:rsid w:val="005E1877"/>
    <w:rsid w:val="005E2EB3"/>
    <w:rsid w:val="005E5E48"/>
    <w:rsid w:val="005F37C4"/>
    <w:rsid w:val="00601FF3"/>
    <w:rsid w:val="00625B05"/>
    <w:rsid w:val="00631F22"/>
    <w:rsid w:val="00655CDE"/>
    <w:rsid w:val="00656D5F"/>
    <w:rsid w:val="00660048"/>
    <w:rsid w:val="0066305A"/>
    <w:rsid w:val="00664D2C"/>
    <w:rsid w:val="006751BC"/>
    <w:rsid w:val="006877F3"/>
    <w:rsid w:val="006A7C25"/>
    <w:rsid w:val="006B0348"/>
    <w:rsid w:val="006B65C6"/>
    <w:rsid w:val="006C242C"/>
    <w:rsid w:val="006C3EBA"/>
    <w:rsid w:val="006C69DA"/>
    <w:rsid w:val="006C70A6"/>
    <w:rsid w:val="006C7946"/>
    <w:rsid w:val="006E5D27"/>
    <w:rsid w:val="006F1F0B"/>
    <w:rsid w:val="006F3881"/>
    <w:rsid w:val="006F5D59"/>
    <w:rsid w:val="00710484"/>
    <w:rsid w:val="0071295C"/>
    <w:rsid w:val="00716D8B"/>
    <w:rsid w:val="007315C8"/>
    <w:rsid w:val="00747BB7"/>
    <w:rsid w:val="00767280"/>
    <w:rsid w:val="007908C1"/>
    <w:rsid w:val="0079226B"/>
    <w:rsid w:val="0079781C"/>
    <w:rsid w:val="007A1783"/>
    <w:rsid w:val="007A32D8"/>
    <w:rsid w:val="007A3DA2"/>
    <w:rsid w:val="007A7B19"/>
    <w:rsid w:val="007D0395"/>
    <w:rsid w:val="007E3F76"/>
    <w:rsid w:val="007F109F"/>
    <w:rsid w:val="007F13B3"/>
    <w:rsid w:val="008123C9"/>
    <w:rsid w:val="008256E5"/>
    <w:rsid w:val="0083007F"/>
    <w:rsid w:val="00833430"/>
    <w:rsid w:val="008472E1"/>
    <w:rsid w:val="008656E0"/>
    <w:rsid w:val="008679F0"/>
    <w:rsid w:val="0087699E"/>
    <w:rsid w:val="00891761"/>
    <w:rsid w:val="008A2B17"/>
    <w:rsid w:val="008A6454"/>
    <w:rsid w:val="008B40A9"/>
    <w:rsid w:val="008C46AD"/>
    <w:rsid w:val="00901A61"/>
    <w:rsid w:val="00903B71"/>
    <w:rsid w:val="00914CF7"/>
    <w:rsid w:val="00924493"/>
    <w:rsid w:val="009308FA"/>
    <w:rsid w:val="00931DB9"/>
    <w:rsid w:val="00954FD0"/>
    <w:rsid w:val="00956381"/>
    <w:rsid w:val="00965D14"/>
    <w:rsid w:val="009801E5"/>
    <w:rsid w:val="00995325"/>
    <w:rsid w:val="009E0A50"/>
    <w:rsid w:val="009F75C8"/>
    <w:rsid w:val="00A0296F"/>
    <w:rsid w:val="00A035C2"/>
    <w:rsid w:val="00A047D1"/>
    <w:rsid w:val="00A1320F"/>
    <w:rsid w:val="00A21AD0"/>
    <w:rsid w:val="00A2571A"/>
    <w:rsid w:val="00A31D6D"/>
    <w:rsid w:val="00A57C18"/>
    <w:rsid w:val="00A634DF"/>
    <w:rsid w:val="00A661FC"/>
    <w:rsid w:val="00A72D17"/>
    <w:rsid w:val="00A803EB"/>
    <w:rsid w:val="00A80CCB"/>
    <w:rsid w:val="00A857CC"/>
    <w:rsid w:val="00A92100"/>
    <w:rsid w:val="00A92986"/>
    <w:rsid w:val="00AA7784"/>
    <w:rsid w:val="00AB7670"/>
    <w:rsid w:val="00AC1101"/>
    <w:rsid w:val="00AC2440"/>
    <w:rsid w:val="00AC3DBE"/>
    <w:rsid w:val="00AC7E81"/>
    <w:rsid w:val="00AD1A45"/>
    <w:rsid w:val="00AF1BFD"/>
    <w:rsid w:val="00AF1D04"/>
    <w:rsid w:val="00B05B9E"/>
    <w:rsid w:val="00B16468"/>
    <w:rsid w:val="00B2099E"/>
    <w:rsid w:val="00B31370"/>
    <w:rsid w:val="00B3333E"/>
    <w:rsid w:val="00B44F0D"/>
    <w:rsid w:val="00B54839"/>
    <w:rsid w:val="00B54A80"/>
    <w:rsid w:val="00B61D39"/>
    <w:rsid w:val="00B631D0"/>
    <w:rsid w:val="00B6690B"/>
    <w:rsid w:val="00B8024F"/>
    <w:rsid w:val="00BA4258"/>
    <w:rsid w:val="00BA75A9"/>
    <w:rsid w:val="00BA7C5A"/>
    <w:rsid w:val="00BC617E"/>
    <w:rsid w:val="00BE20FC"/>
    <w:rsid w:val="00BE7DDC"/>
    <w:rsid w:val="00BF4A41"/>
    <w:rsid w:val="00C02AF2"/>
    <w:rsid w:val="00C06478"/>
    <w:rsid w:val="00C26221"/>
    <w:rsid w:val="00C47C66"/>
    <w:rsid w:val="00C51B87"/>
    <w:rsid w:val="00C51DDF"/>
    <w:rsid w:val="00C9199A"/>
    <w:rsid w:val="00CA6EC3"/>
    <w:rsid w:val="00CB2431"/>
    <w:rsid w:val="00CD4E46"/>
    <w:rsid w:val="00CD518A"/>
    <w:rsid w:val="00CD58BE"/>
    <w:rsid w:val="00CD5C4E"/>
    <w:rsid w:val="00CE1E43"/>
    <w:rsid w:val="00CE4543"/>
    <w:rsid w:val="00CF72C8"/>
    <w:rsid w:val="00D00CB5"/>
    <w:rsid w:val="00D22B34"/>
    <w:rsid w:val="00D25742"/>
    <w:rsid w:val="00D2763D"/>
    <w:rsid w:val="00D312B2"/>
    <w:rsid w:val="00D373E4"/>
    <w:rsid w:val="00D41A22"/>
    <w:rsid w:val="00D43CFB"/>
    <w:rsid w:val="00D519C5"/>
    <w:rsid w:val="00D62A4F"/>
    <w:rsid w:val="00D63B8E"/>
    <w:rsid w:val="00D71A6E"/>
    <w:rsid w:val="00D737B1"/>
    <w:rsid w:val="00D73F9D"/>
    <w:rsid w:val="00D9551D"/>
    <w:rsid w:val="00D96715"/>
    <w:rsid w:val="00DB2A39"/>
    <w:rsid w:val="00DB5807"/>
    <w:rsid w:val="00DC3318"/>
    <w:rsid w:val="00DE0698"/>
    <w:rsid w:val="00DE4A83"/>
    <w:rsid w:val="00E11507"/>
    <w:rsid w:val="00E15F20"/>
    <w:rsid w:val="00E204FA"/>
    <w:rsid w:val="00E23E71"/>
    <w:rsid w:val="00E64C99"/>
    <w:rsid w:val="00E95659"/>
    <w:rsid w:val="00E97424"/>
    <w:rsid w:val="00EA0CC8"/>
    <w:rsid w:val="00EA0F87"/>
    <w:rsid w:val="00EB39C0"/>
    <w:rsid w:val="00EB56CB"/>
    <w:rsid w:val="00ED0FB9"/>
    <w:rsid w:val="00ED0FFA"/>
    <w:rsid w:val="00ED5984"/>
    <w:rsid w:val="00EF32F9"/>
    <w:rsid w:val="00EF5CE4"/>
    <w:rsid w:val="00EF6596"/>
    <w:rsid w:val="00F066A1"/>
    <w:rsid w:val="00F4292A"/>
    <w:rsid w:val="00F4401C"/>
    <w:rsid w:val="00F45344"/>
    <w:rsid w:val="00F50588"/>
    <w:rsid w:val="00F51BEB"/>
    <w:rsid w:val="00F53D2B"/>
    <w:rsid w:val="00F57373"/>
    <w:rsid w:val="00F67ECB"/>
    <w:rsid w:val="00F762FB"/>
    <w:rsid w:val="00F815E9"/>
    <w:rsid w:val="00F83CEC"/>
    <w:rsid w:val="00F946B4"/>
    <w:rsid w:val="00FB59A1"/>
    <w:rsid w:val="00FB6C1E"/>
    <w:rsid w:val="00FD1FB8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5907F"/>
  <w15:chartTrackingRefBased/>
  <w15:docId w15:val="{173F62C6-0D51-4B39-BF35-C635EE1B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2D1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7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FB6C1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B6C1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9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2099E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83007F"/>
    <w:pPr>
      <w:ind w:left="720"/>
      <w:contextualSpacing/>
    </w:pPr>
  </w:style>
  <w:style w:type="character" w:customStyle="1" w:styleId="GlavaZnak">
    <w:name w:val="Glava Znak"/>
    <w:link w:val="Glava"/>
    <w:rsid w:val="00F4401C"/>
    <w:rPr>
      <w:sz w:val="24"/>
      <w:szCs w:val="24"/>
    </w:rPr>
  </w:style>
  <w:style w:type="character" w:styleId="Hiperpovezava">
    <w:name w:val="Hyperlink"/>
    <w:uiPriority w:val="99"/>
    <w:unhideWhenUsed/>
    <w:rsid w:val="00F4401C"/>
    <w:rPr>
      <w:color w:val="0000FF"/>
      <w:u w:val="single"/>
    </w:rPr>
  </w:style>
  <w:style w:type="character" w:styleId="tevilkastrani">
    <w:name w:val="page number"/>
    <w:rsid w:val="0056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D9136C-227C-447C-AE23-AAC6B16C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433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 ZRS</vt:lpstr>
      <vt:lpstr>UP ZRS</vt:lpstr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ZRS</dc:title>
  <dc:subject/>
  <dc:creator>LABS-ZRS</dc:creator>
  <cp:keywords/>
  <cp:lastModifiedBy>Erika Bester</cp:lastModifiedBy>
  <cp:revision>5</cp:revision>
  <cp:lastPrinted>2022-11-29T10:17:00Z</cp:lastPrinted>
  <dcterms:created xsi:type="dcterms:W3CDTF">2024-06-19T06:39:00Z</dcterms:created>
  <dcterms:modified xsi:type="dcterms:W3CDTF">2025-07-17T11:12:00Z</dcterms:modified>
</cp:coreProperties>
</file>