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1D7C3" w14:textId="5C8384F4" w:rsidR="000069F1" w:rsidRPr="00E728D5" w:rsidRDefault="001D05DF" w:rsidP="000069F1">
      <w:pPr>
        <w:spacing w:after="0" w:line="240" w:lineRule="auto"/>
        <w:jc w:val="center"/>
        <w:rPr>
          <w:b/>
          <w:sz w:val="26"/>
          <w:szCs w:val="26"/>
        </w:rPr>
      </w:pPr>
      <w:r w:rsidRPr="00E728D5">
        <w:rPr>
          <w:b/>
          <w:sz w:val="26"/>
          <w:szCs w:val="26"/>
        </w:rPr>
        <w:t>Medvladn</w:t>
      </w:r>
      <w:r w:rsidR="002C596E" w:rsidRPr="00E728D5">
        <w:rPr>
          <w:b/>
          <w:sz w:val="26"/>
          <w:szCs w:val="26"/>
        </w:rPr>
        <w:t>i</w:t>
      </w:r>
      <w:r w:rsidR="00916473" w:rsidRPr="00E728D5">
        <w:rPr>
          <w:b/>
          <w:sz w:val="26"/>
          <w:szCs w:val="26"/>
        </w:rPr>
        <w:t xml:space="preserve"> </w:t>
      </w:r>
      <w:r w:rsidR="002C596E" w:rsidRPr="00E728D5">
        <w:rPr>
          <w:b/>
          <w:sz w:val="26"/>
          <w:szCs w:val="26"/>
        </w:rPr>
        <w:t xml:space="preserve">odbor </w:t>
      </w:r>
      <w:r w:rsidR="002B3A31" w:rsidRPr="00E728D5">
        <w:rPr>
          <w:b/>
          <w:sz w:val="26"/>
          <w:szCs w:val="26"/>
        </w:rPr>
        <w:t>za</w:t>
      </w:r>
      <w:r w:rsidR="009D6596" w:rsidRPr="00E728D5">
        <w:rPr>
          <w:b/>
          <w:sz w:val="26"/>
          <w:szCs w:val="26"/>
        </w:rPr>
        <w:t xml:space="preserve"> biotsk</w:t>
      </w:r>
      <w:r w:rsidR="002B3A31" w:rsidRPr="00E728D5">
        <w:rPr>
          <w:b/>
          <w:sz w:val="26"/>
          <w:szCs w:val="26"/>
        </w:rPr>
        <w:t>o</w:t>
      </w:r>
      <w:r w:rsidR="009D6596" w:rsidRPr="00E728D5">
        <w:rPr>
          <w:b/>
          <w:sz w:val="26"/>
          <w:szCs w:val="26"/>
        </w:rPr>
        <w:t xml:space="preserve"> raznovrstnost in ekosistemsk</w:t>
      </w:r>
      <w:r w:rsidR="002B3A31" w:rsidRPr="00E728D5">
        <w:rPr>
          <w:b/>
          <w:sz w:val="26"/>
          <w:szCs w:val="26"/>
        </w:rPr>
        <w:t>e</w:t>
      </w:r>
      <w:r w:rsidR="009D6596" w:rsidRPr="00E728D5">
        <w:rPr>
          <w:b/>
          <w:sz w:val="26"/>
          <w:szCs w:val="26"/>
        </w:rPr>
        <w:t xml:space="preserve"> storitv</w:t>
      </w:r>
      <w:r w:rsidR="002B3A31" w:rsidRPr="00E728D5">
        <w:rPr>
          <w:b/>
          <w:sz w:val="26"/>
          <w:szCs w:val="26"/>
        </w:rPr>
        <w:t>e</w:t>
      </w:r>
      <w:r w:rsidR="004E5DB1" w:rsidRPr="00E728D5">
        <w:rPr>
          <w:b/>
          <w:sz w:val="26"/>
          <w:szCs w:val="26"/>
        </w:rPr>
        <w:t xml:space="preserve"> (IPBES)</w:t>
      </w:r>
    </w:p>
    <w:p w14:paraId="126F03AF" w14:textId="77777777" w:rsidR="000069F1" w:rsidRPr="00E728D5" w:rsidRDefault="000069F1" w:rsidP="000069F1">
      <w:pPr>
        <w:spacing w:after="0" w:line="240" w:lineRule="auto"/>
        <w:jc w:val="center"/>
        <w:rPr>
          <w:b/>
          <w:sz w:val="26"/>
          <w:szCs w:val="26"/>
        </w:rPr>
      </w:pPr>
    </w:p>
    <w:p w14:paraId="65DA4200" w14:textId="77777777" w:rsidR="008E6869" w:rsidRPr="00E728D5" w:rsidRDefault="001D05DF" w:rsidP="000069F1">
      <w:pPr>
        <w:spacing w:after="0" w:line="240" w:lineRule="auto"/>
        <w:jc w:val="center"/>
        <w:rPr>
          <w:b/>
        </w:rPr>
      </w:pPr>
      <w:r w:rsidRPr="00E728D5">
        <w:rPr>
          <w:b/>
          <w:i/>
          <w:u w:val="single"/>
        </w:rPr>
        <w:t>Obvestilo:</w:t>
      </w:r>
    </w:p>
    <w:p w14:paraId="47ED165F" w14:textId="695A949A" w:rsidR="004E5DB1" w:rsidRPr="00E728D5" w:rsidRDefault="00176C9A" w:rsidP="000069F1">
      <w:pPr>
        <w:spacing w:after="0" w:line="240" w:lineRule="auto"/>
        <w:jc w:val="center"/>
        <w:rPr>
          <w:b/>
        </w:rPr>
      </w:pPr>
      <w:r w:rsidRPr="00E728D5">
        <w:rPr>
          <w:b/>
        </w:rPr>
        <w:t>Poročilo o preobrazbenih spremembah</w:t>
      </w:r>
    </w:p>
    <w:p w14:paraId="6D8008C6" w14:textId="77777777" w:rsidR="004E5DB1" w:rsidRPr="00E728D5" w:rsidRDefault="00176C9A" w:rsidP="000069F1">
      <w:pPr>
        <w:spacing w:after="0" w:line="240" w:lineRule="auto"/>
        <w:jc w:val="center"/>
        <w:rPr>
          <w:b/>
        </w:rPr>
      </w:pPr>
      <w:r w:rsidRPr="00E728D5">
        <w:rPr>
          <w:b/>
        </w:rPr>
        <w:t xml:space="preserve">s poudarkom </w:t>
      </w:r>
      <w:r w:rsidR="001D05DF" w:rsidRPr="00E728D5">
        <w:rPr>
          <w:b/>
        </w:rPr>
        <w:t>na temeljnih vzrokih krize biotske raznovrstnosti</w:t>
      </w:r>
    </w:p>
    <w:p w14:paraId="63DD7662" w14:textId="77777777" w:rsidR="001D05DF" w:rsidRPr="00E728D5" w:rsidRDefault="001D05DF" w:rsidP="000069F1">
      <w:pPr>
        <w:spacing w:after="0" w:line="240" w:lineRule="auto"/>
        <w:jc w:val="center"/>
        <w:rPr>
          <w:b/>
        </w:rPr>
      </w:pPr>
      <w:r w:rsidRPr="00E728D5">
        <w:rPr>
          <w:b/>
        </w:rPr>
        <w:t>ter ovirah in možnostih za pravičen in trajnost</w:t>
      </w:r>
      <w:r w:rsidR="000641C4" w:rsidRPr="00E728D5">
        <w:rPr>
          <w:b/>
        </w:rPr>
        <w:t>ni</w:t>
      </w:r>
      <w:r w:rsidRPr="00E728D5">
        <w:rPr>
          <w:b/>
        </w:rPr>
        <w:t xml:space="preserve"> svet</w:t>
      </w:r>
    </w:p>
    <w:p w14:paraId="42138184" w14:textId="77777777" w:rsidR="004E5DB1" w:rsidRPr="00E728D5" w:rsidRDefault="004E5DB1" w:rsidP="000069F1">
      <w:pPr>
        <w:spacing w:after="0" w:line="240" w:lineRule="auto"/>
      </w:pPr>
    </w:p>
    <w:p w14:paraId="015C7EB9" w14:textId="7B056BA2" w:rsidR="001D05DF" w:rsidRPr="00E728D5" w:rsidRDefault="001D05DF" w:rsidP="000069F1">
      <w:pPr>
        <w:spacing w:after="0" w:line="240" w:lineRule="auto"/>
        <w:jc w:val="center"/>
        <w:rPr>
          <w:b/>
        </w:rPr>
      </w:pPr>
      <w:r w:rsidRPr="00E728D5">
        <w:rPr>
          <w:b/>
        </w:rPr>
        <w:t xml:space="preserve">»Strategije in ukrepi za </w:t>
      </w:r>
      <w:r w:rsidR="002824A0" w:rsidRPr="00E728D5">
        <w:rPr>
          <w:b/>
        </w:rPr>
        <w:t>korenito</w:t>
      </w:r>
      <w:r w:rsidRPr="00E728D5">
        <w:rPr>
          <w:b/>
        </w:rPr>
        <w:t xml:space="preserve"> reorganizacijo</w:t>
      </w:r>
      <w:r w:rsidR="002824A0" w:rsidRPr="00E728D5">
        <w:rPr>
          <w:b/>
        </w:rPr>
        <w:t xml:space="preserve"> celotnega sistema</w:t>
      </w:r>
      <w:r w:rsidRPr="00E728D5">
        <w:rPr>
          <w:b/>
        </w:rPr>
        <w:t>«</w:t>
      </w:r>
    </w:p>
    <w:p w14:paraId="5476238C" w14:textId="77777777" w:rsidR="000069F1" w:rsidRPr="00E728D5" w:rsidRDefault="000069F1" w:rsidP="000069F1">
      <w:pPr>
        <w:spacing w:after="0" w:line="240" w:lineRule="auto"/>
        <w:jc w:val="center"/>
        <w:rPr>
          <w:b/>
        </w:rPr>
      </w:pPr>
    </w:p>
    <w:p w14:paraId="220F08D4" w14:textId="2E7AAE87" w:rsidR="000069F1" w:rsidRPr="00891F0F" w:rsidRDefault="001D05DF" w:rsidP="000069F1">
      <w:pPr>
        <w:spacing w:after="0" w:line="240" w:lineRule="auto"/>
        <w:jc w:val="center"/>
        <w:rPr>
          <w:b/>
        </w:rPr>
      </w:pPr>
      <w:r w:rsidRPr="00891F0F">
        <w:rPr>
          <w:b/>
        </w:rPr>
        <w:t xml:space="preserve">Poročilo bo </w:t>
      </w:r>
      <w:r w:rsidR="002824A0" w:rsidRPr="00891F0F">
        <w:rPr>
          <w:b/>
        </w:rPr>
        <w:t>predstavljeno</w:t>
      </w:r>
      <w:r w:rsidRPr="00891F0F">
        <w:rPr>
          <w:b/>
        </w:rPr>
        <w:t xml:space="preserve"> v sredo, 18. decembra 2024, ob </w:t>
      </w:r>
      <w:r w:rsidR="0087416F" w:rsidRPr="00891F0F">
        <w:rPr>
          <w:b/>
        </w:rPr>
        <w:t>14</w:t>
      </w:r>
      <w:r w:rsidR="00E643C8" w:rsidRPr="00891F0F">
        <w:rPr>
          <w:b/>
        </w:rPr>
        <w:t>. uri</w:t>
      </w:r>
      <w:r w:rsidR="0008767E" w:rsidRPr="00891F0F">
        <w:rPr>
          <w:b/>
        </w:rPr>
        <w:t>.</w:t>
      </w:r>
    </w:p>
    <w:p w14:paraId="43FCC5A8" w14:textId="77777777" w:rsidR="00E643C8" w:rsidRPr="00E728D5" w:rsidRDefault="00E643C8" w:rsidP="000069F1">
      <w:pPr>
        <w:spacing w:after="0" w:line="240" w:lineRule="auto"/>
        <w:jc w:val="center"/>
        <w:rPr>
          <w:b/>
          <w:sz w:val="20"/>
          <w:szCs w:val="20"/>
        </w:rPr>
      </w:pPr>
    </w:p>
    <w:p w14:paraId="35D27446" w14:textId="0768C9A8" w:rsidR="00073C68" w:rsidRPr="00E728D5" w:rsidRDefault="001D05DF" w:rsidP="001B63A5">
      <w:pPr>
        <w:spacing w:after="0" w:line="240" w:lineRule="auto"/>
        <w:jc w:val="both"/>
        <w:rPr>
          <w:i/>
        </w:rPr>
      </w:pPr>
      <w:r w:rsidRPr="00E728D5">
        <w:rPr>
          <w:i/>
        </w:rPr>
        <w:t>»</w:t>
      </w:r>
      <w:r w:rsidR="001B63A5" w:rsidRPr="00E728D5">
        <w:rPr>
          <w:i/>
        </w:rPr>
        <w:t xml:space="preserve">Iz </w:t>
      </w:r>
      <w:hyperlink r:id="rId5" w:history="1">
        <w:r w:rsidR="00415434" w:rsidRPr="00E728D5">
          <w:rPr>
            <w:rStyle w:val="Hiperpovezava"/>
            <w:i/>
          </w:rPr>
          <w:t>Globalne</w:t>
        </w:r>
        <w:r w:rsidR="008B263C" w:rsidRPr="00E728D5">
          <w:rPr>
            <w:rStyle w:val="Hiperpovezava"/>
            <w:i/>
          </w:rPr>
          <w:t xml:space="preserve"> </w:t>
        </w:r>
        <w:r w:rsidR="004B7AC1" w:rsidRPr="00E728D5">
          <w:rPr>
            <w:rStyle w:val="Hiperpovezava"/>
            <w:i/>
          </w:rPr>
          <w:t>ocen</w:t>
        </w:r>
        <w:r w:rsidR="001B63A5" w:rsidRPr="00E728D5">
          <w:rPr>
            <w:rStyle w:val="Hiperpovezava"/>
            <w:i/>
          </w:rPr>
          <w:t>e</w:t>
        </w:r>
      </w:hyperlink>
      <w:r w:rsidRPr="00E728D5">
        <w:rPr>
          <w:i/>
        </w:rPr>
        <w:t xml:space="preserve"> IPBES je </w:t>
      </w:r>
      <w:r w:rsidR="001B63A5" w:rsidRPr="00E728D5">
        <w:rPr>
          <w:i/>
        </w:rPr>
        <w:t>jasno razvidno</w:t>
      </w:r>
      <w:r w:rsidRPr="00E728D5">
        <w:rPr>
          <w:i/>
        </w:rPr>
        <w:t>, da so naši skupni razvojni cilji dosegljivi samo s</w:t>
      </w:r>
      <w:r w:rsidR="00BB1017" w:rsidRPr="00E728D5">
        <w:rPr>
          <w:i/>
        </w:rPr>
        <w:t xml:space="preserve"> </w:t>
      </w:r>
      <w:r w:rsidR="002E44A6" w:rsidRPr="00E728D5">
        <w:rPr>
          <w:i/>
        </w:rPr>
        <w:t>preobrazbo</w:t>
      </w:r>
      <w:r w:rsidR="00BB1017" w:rsidRPr="00E728D5">
        <w:rPr>
          <w:i/>
        </w:rPr>
        <w:t xml:space="preserve"> ‒ korenito reorganizacijo </w:t>
      </w:r>
      <w:r w:rsidR="001B63A5" w:rsidRPr="00E728D5">
        <w:rPr>
          <w:i/>
        </w:rPr>
        <w:t xml:space="preserve">celotnega sistema </w:t>
      </w:r>
      <w:r w:rsidRPr="00E728D5">
        <w:rPr>
          <w:i/>
        </w:rPr>
        <w:t xml:space="preserve">tehnologije, ekonomije in družbe. Da bi nam </w:t>
      </w:r>
      <w:r w:rsidR="002E44A6" w:rsidRPr="00E728D5">
        <w:rPr>
          <w:i/>
        </w:rPr>
        <w:t>jo uspelo izpeljati</w:t>
      </w:r>
      <w:r w:rsidR="00974025" w:rsidRPr="00E728D5">
        <w:rPr>
          <w:i/>
        </w:rPr>
        <w:t xml:space="preserve">, moramo bolje razumeti </w:t>
      </w:r>
      <w:r w:rsidR="000069F1" w:rsidRPr="00E728D5">
        <w:rPr>
          <w:i/>
        </w:rPr>
        <w:t>ovire</w:t>
      </w:r>
      <w:r w:rsidR="00974025" w:rsidRPr="00E728D5">
        <w:rPr>
          <w:i/>
        </w:rPr>
        <w:t xml:space="preserve"> </w:t>
      </w:r>
      <w:r w:rsidR="00780136" w:rsidRPr="00E728D5">
        <w:rPr>
          <w:i/>
        </w:rPr>
        <w:t>za tovrstno preobrazbo</w:t>
      </w:r>
      <w:r w:rsidRPr="00E728D5">
        <w:rPr>
          <w:i/>
        </w:rPr>
        <w:t xml:space="preserve">, predvsem pa </w:t>
      </w:r>
      <w:r w:rsidR="000B2AAA" w:rsidRPr="00E728D5">
        <w:rPr>
          <w:i/>
        </w:rPr>
        <w:t xml:space="preserve">poznati </w:t>
      </w:r>
      <w:r w:rsidRPr="00E728D5">
        <w:rPr>
          <w:i/>
        </w:rPr>
        <w:t xml:space="preserve">možnosti za ukrepanje, s katerimi </w:t>
      </w:r>
      <w:r w:rsidR="00141BEF" w:rsidRPr="00E728D5">
        <w:rPr>
          <w:i/>
        </w:rPr>
        <w:t xml:space="preserve">bo </w:t>
      </w:r>
      <w:r w:rsidRPr="00E728D5">
        <w:rPr>
          <w:i/>
        </w:rPr>
        <w:t xml:space="preserve">mogoče uresničiti pravičnejši in bolj trajnosten svet.« </w:t>
      </w:r>
      <w:r w:rsidR="0065323E" w:rsidRPr="00E728D5">
        <w:rPr>
          <w:i/>
        </w:rPr>
        <w:t xml:space="preserve">‒ </w:t>
      </w:r>
      <w:r w:rsidRPr="00E728D5">
        <w:rPr>
          <w:i/>
          <w:sz w:val="16"/>
          <w:szCs w:val="16"/>
        </w:rPr>
        <w:t>Profesor Arun</w:t>
      </w:r>
      <w:r w:rsidR="005A5491" w:rsidRPr="00E728D5">
        <w:rPr>
          <w:i/>
          <w:sz w:val="16"/>
          <w:szCs w:val="16"/>
        </w:rPr>
        <w:t xml:space="preserve"> </w:t>
      </w:r>
      <w:r w:rsidRPr="00E728D5">
        <w:rPr>
          <w:i/>
          <w:sz w:val="16"/>
          <w:szCs w:val="16"/>
        </w:rPr>
        <w:t xml:space="preserve">Agrawal, Univerza v Michiganu, sopredsedujoči </w:t>
      </w:r>
      <w:r w:rsidR="0008767E" w:rsidRPr="00E728D5">
        <w:rPr>
          <w:i/>
          <w:sz w:val="16"/>
          <w:szCs w:val="16"/>
        </w:rPr>
        <w:t xml:space="preserve">delovni skupini </w:t>
      </w:r>
      <w:r w:rsidRPr="00E728D5">
        <w:rPr>
          <w:i/>
          <w:sz w:val="16"/>
          <w:szCs w:val="16"/>
        </w:rPr>
        <w:t>IPBES</w:t>
      </w:r>
      <w:r w:rsidR="000069F1" w:rsidRPr="00E728D5">
        <w:rPr>
          <w:i/>
          <w:sz w:val="16"/>
          <w:szCs w:val="16"/>
        </w:rPr>
        <w:t xml:space="preserve"> za</w:t>
      </w:r>
      <w:r w:rsidR="0008767E" w:rsidRPr="00E728D5">
        <w:rPr>
          <w:i/>
          <w:sz w:val="16"/>
          <w:szCs w:val="16"/>
        </w:rPr>
        <w:t xml:space="preserve"> </w:t>
      </w:r>
      <w:r w:rsidR="004B7AC1" w:rsidRPr="00E728D5">
        <w:rPr>
          <w:i/>
          <w:sz w:val="16"/>
          <w:szCs w:val="16"/>
        </w:rPr>
        <w:t>oceno</w:t>
      </w:r>
      <w:r w:rsidR="008B263C" w:rsidRPr="00E728D5">
        <w:rPr>
          <w:i/>
          <w:sz w:val="16"/>
          <w:szCs w:val="16"/>
        </w:rPr>
        <w:t xml:space="preserve"> </w:t>
      </w:r>
      <w:r w:rsidR="000069F1" w:rsidRPr="00E728D5">
        <w:rPr>
          <w:i/>
          <w:sz w:val="16"/>
          <w:szCs w:val="16"/>
        </w:rPr>
        <w:t>preobrazbenih sprememb</w:t>
      </w:r>
    </w:p>
    <w:p w14:paraId="65C3714D" w14:textId="77777777" w:rsidR="00814293" w:rsidRPr="00E728D5" w:rsidRDefault="00814293"/>
    <w:p w14:paraId="15DE88F1" w14:textId="2062F9AB" w:rsidR="00814293" w:rsidRPr="00E728D5" w:rsidRDefault="008B263C" w:rsidP="00814293">
      <w:pPr>
        <w:spacing w:after="0" w:line="276" w:lineRule="auto"/>
        <w:jc w:val="both"/>
      </w:pPr>
      <w:r w:rsidRPr="00E728D5">
        <w:t>Poročilo o preobrazbenih spremembah:</w:t>
      </w:r>
    </w:p>
    <w:p w14:paraId="59FD8999" w14:textId="2F3195AE" w:rsidR="00814293" w:rsidRPr="00E728D5" w:rsidRDefault="006F24DF" w:rsidP="00814293">
      <w:pPr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r w:rsidRPr="00E728D5">
        <w:rPr>
          <w:sz w:val="20"/>
          <w:szCs w:val="20"/>
        </w:rPr>
        <w:t>pojasnjuje</w:t>
      </w:r>
      <w:r w:rsidR="00065DBC" w:rsidRPr="00E728D5">
        <w:rPr>
          <w:sz w:val="20"/>
          <w:szCs w:val="20"/>
        </w:rPr>
        <w:t xml:space="preserve"> </w:t>
      </w:r>
      <w:r w:rsidR="008B263C" w:rsidRPr="00E728D5">
        <w:rPr>
          <w:sz w:val="20"/>
          <w:szCs w:val="20"/>
        </w:rPr>
        <w:t>temeljn</w:t>
      </w:r>
      <w:r w:rsidR="00496576" w:rsidRPr="00E728D5">
        <w:rPr>
          <w:sz w:val="20"/>
          <w:szCs w:val="20"/>
        </w:rPr>
        <w:t>e</w:t>
      </w:r>
      <w:r w:rsidR="008B263C" w:rsidRPr="00E728D5">
        <w:rPr>
          <w:sz w:val="20"/>
          <w:szCs w:val="20"/>
        </w:rPr>
        <w:t xml:space="preserve"> vzroke in njihov vpliv na</w:t>
      </w:r>
      <w:r w:rsidR="00496576" w:rsidRPr="00E728D5">
        <w:rPr>
          <w:sz w:val="20"/>
          <w:szCs w:val="20"/>
        </w:rPr>
        <w:t xml:space="preserve"> neposredn</w:t>
      </w:r>
      <w:r w:rsidR="000B2AAA" w:rsidRPr="00E728D5">
        <w:rPr>
          <w:sz w:val="20"/>
          <w:szCs w:val="20"/>
        </w:rPr>
        <w:t>e dejavnike</w:t>
      </w:r>
      <w:r w:rsidR="00496576" w:rsidRPr="00E728D5">
        <w:rPr>
          <w:sz w:val="20"/>
          <w:szCs w:val="20"/>
        </w:rPr>
        <w:t xml:space="preserve"> </w:t>
      </w:r>
      <w:r w:rsidR="00065DBC" w:rsidRPr="00E728D5">
        <w:rPr>
          <w:sz w:val="20"/>
          <w:szCs w:val="20"/>
        </w:rPr>
        <w:t xml:space="preserve">krize </w:t>
      </w:r>
      <w:r w:rsidR="00780136" w:rsidRPr="00E728D5">
        <w:rPr>
          <w:sz w:val="20"/>
          <w:szCs w:val="20"/>
        </w:rPr>
        <w:t>biotske raznovrstnosti</w:t>
      </w:r>
      <w:r w:rsidR="00C65905" w:rsidRPr="00E728D5">
        <w:rPr>
          <w:sz w:val="20"/>
          <w:szCs w:val="20"/>
        </w:rPr>
        <w:t>,</w:t>
      </w:r>
    </w:p>
    <w:p w14:paraId="6E949256" w14:textId="253DFD10" w:rsidR="00814293" w:rsidRPr="00E728D5" w:rsidRDefault="00065DBC" w:rsidP="00814293">
      <w:pPr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r w:rsidRPr="00E728D5">
        <w:rPr>
          <w:sz w:val="20"/>
          <w:szCs w:val="20"/>
        </w:rPr>
        <w:t>presoja in primerja vizije, scenarije in poti do pravičnejšega in bolj trajnostnega sveta</w:t>
      </w:r>
      <w:r w:rsidR="00C65905" w:rsidRPr="00E728D5">
        <w:rPr>
          <w:sz w:val="20"/>
          <w:szCs w:val="20"/>
        </w:rPr>
        <w:t>,</w:t>
      </w:r>
    </w:p>
    <w:p w14:paraId="54BEF2B0" w14:textId="56220A61" w:rsidR="00814293" w:rsidRPr="00E728D5" w:rsidRDefault="006F24DF" w:rsidP="00814293">
      <w:pPr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r w:rsidRPr="00E728D5">
        <w:rPr>
          <w:sz w:val="20"/>
          <w:szCs w:val="20"/>
        </w:rPr>
        <w:t>izpostavlja</w:t>
      </w:r>
      <w:r w:rsidR="00065DBC" w:rsidRPr="00E728D5">
        <w:rPr>
          <w:sz w:val="20"/>
          <w:szCs w:val="20"/>
        </w:rPr>
        <w:t xml:space="preserve"> največje ovire za preobrazbene spremembe</w:t>
      </w:r>
      <w:r w:rsidR="00C65905" w:rsidRPr="00E728D5">
        <w:rPr>
          <w:sz w:val="20"/>
          <w:szCs w:val="20"/>
        </w:rPr>
        <w:t>,</w:t>
      </w:r>
    </w:p>
    <w:p w14:paraId="3C71371C" w14:textId="29AF0A71" w:rsidR="00814293" w:rsidRPr="00E728D5" w:rsidRDefault="000B2AAA" w:rsidP="00814293">
      <w:pPr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r w:rsidRPr="00E728D5">
        <w:rPr>
          <w:sz w:val="20"/>
          <w:szCs w:val="20"/>
        </w:rPr>
        <w:t>predstavlja</w:t>
      </w:r>
      <w:r w:rsidR="00065DBC" w:rsidRPr="00E728D5">
        <w:rPr>
          <w:sz w:val="20"/>
          <w:szCs w:val="20"/>
        </w:rPr>
        <w:t xml:space="preserve"> strategije in ukrepe z največjim potencialom za preobrazbo in pravičen prehod</w:t>
      </w:r>
      <w:r w:rsidR="00C65905" w:rsidRPr="00E728D5">
        <w:rPr>
          <w:sz w:val="20"/>
          <w:szCs w:val="20"/>
        </w:rPr>
        <w:t>,</w:t>
      </w:r>
    </w:p>
    <w:p w14:paraId="5E5BF999" w14:textId="33EE4578" w:rsidR="00814293" w:rsidRPr="00E728D5" w:rsidRDefault="00065DBC" w:rsidP="00814293">
      <w:pPr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r w:rsidRPr="00E728D5">
        <w:rPr>
          <w:sz w:val="20"/>
          <w:szCs w:val="20"/>
        </w:rPr>
        <w:t>je delo</w:t>
      </w:r>
      <w:r w:rsidR="00814293" w:rsidRPr="00E728D5">
        <w:rPr>
          <w:sz w:val="20"/>
          <w:szCs w:val="20"/>
        </w:rPr>
        <w:t xml:space="preserve"> 101 </w:t>
      </w:r>
      <w:r w:rsidRPr="00E728D5">
        <w:rPr>
          <w:sz w:val="20"/>
          <w:szCs w:val="20"/>
        </w:rPr>
        <w:t>vodiln</w:t>
      </w:r>
      <w:r w:rsidR="00780136" w:rsidRPr="00E728D5">
        <w:rPr>
          <w:sz w:val="20"/>
          <w:szCs w:val="20"/>
        </w:rPr>
        <w:t>ega</w:t>
      </w:r>
      <w:r w:rsidRPr="00E728D5">
        <w:rPr>
          <w:sz w:val="20"/>
          <w:szCs w:val="20"/>
        </w:rPr>
        <w:t xml:space="preserve"> mednarodn</w:t>
      </w:r>
      <w:r w:rsidR="00780136" w:rsidRPr="00E728D5">
        <w:rPr>
          <w:sz w:val="20"/>
          <w:szCs w:val="20"/>
        </w:rPr>
        <w:t>ega</w:t>
      </w:r>
      <w:r w:rsidRPr="00E728D5">
        <w:rPr>
          <w:sz w:val="20"/>
          <w:szCs w:val="20"/>
        </w:rPr>
        <w:t xml:space="preserve"> strokovnjak</w:t>
      </w:r>
      <w:r w:rsidR="00780136" w:rsidRPr="00E728D5">
        <w:rPr>
          <w:sz w:val="20"/>
          <w:szCs w:val="20"/>
        </w:rPr>
        <w:t>a</w:t>
      </w:r>
      <w:r w:rsidRPr="00E728D5">
        <w:rPr>
          <w:sz w:val="20"/>
          <w:szCs w:val="20"/>
        </w:rPr>
        <w:t xml:space="preserve"> iz 42 držav </w:t>
      </w:r>
      <w:r w:rsidR="000E00F6" w:rsidRPr="00E728D5">
        <w:rPr>
          <w:sz w:val="20"/>
          <w:szCs w:val="20"/>
        </w:rPr>
        <w:t>iz vseh svetovnih regij</w:t>
      </w:r>
      <w:r w:rsidR="00C65905" w:rsidRPr="00E728D5">
        <w:rPr>
          <w:sz w:val="20"/>
          <w:szCs w:val="20"/>
        </w:rPr>
        <w:t>,</w:t>
      </w:r>
    </w:p>
    <w:p w14:paraId="098346EA" w14:textId="7FA00953" w:rsidR="00814293" w:rsidRPr="00E728D5" w:rsidRDefault="000E00F6" w:rsidP="00814293">
      <w:pPr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r w:rsidRPr="00E728D5">
        <w:rPr>
          <w:sz w:val="20"/>
          <w:szCs w:val="20"/>
        </w:rPr>
        <w:t xml:space="preserve">temelji na 7000 </w:t>
      </w:r>
      <w:r w:rsidR="00A30BF4" w:rsidRPr="00E728D5">
        <w:rPr>
          <w:sz w:val="20"/>
          <w:szCs w:val="20"/>
        </w:rPr>
        <w:t>virih</w:t>
      </w:r>
      <w:r w:rsidRPr="00E728D5">
        <w:rPr>
          <w:sz w:val="20"/>
          <w:szCs w:val="20"/>
        </w:rPr>
        <w:t xml:space="preserve">, </w:t>
      </w:r>
      <w:r w:rsidR="004210B2" w:rsidRPr="00E728D5">
        <w:rPr>
          <w:sz w:val="20"/>
          <w:szCs w:val="20"/>
        </w:rPr>
        <w:t xml:space="preserve">katerih </w:t>
      </w:r>
      <w:r w:rsidR="000B2AAA" w:rsidRPr="00E728D5">
        <w:rPr>
          <w:sz w:val="20"/>
          <w:szCs w:val="20"/>
        </w:rPr>
        <w:t>ustvarjanje</w:t>
      </w:r>
      <w:r w:rsidR="004210B2" w:rsidRPr="00E728D5">
        <w:rPr>
          <w:sz w:val="20"/>
          <w:szCs w:val="20"/>
        </w:rPr>
        <w:t xml:space="preserve"> </w:t>
      </w:r>
      <w:r w:rsidRPr="00E728D5">
        <w:rPr>
          <w:sz w:val="20"/>
          <w:szCs w:val="20"/>
        </w:rPr>
        <w:t>je trajal</w:t>
      </w:r>
      <w:r w:rsidR="004210B2" w:rsidRPr="00E728D5">
        <w:rPr>
          <w:sz w:val="20"/>
          <w:szCs w:val="20"/>
        </w:rPr>
        <w:t>o</w:t>
      </w:r>
      <w:r w:rsidRPr="00E728D5">
        <w:rPr>
          <w:sz w:val="20"/>
          <w:szCs w:val="20"/>
        </w:rPr>
        <w:t xml:space="preserve"> 3 leta in stal</w:t>
      </w:r>
      <w:r w:rsidR="004210B2" w:rsidRPr="00E728D5">
        <w:rPr>
          <w:sz w:val="20"/>
          <w:szCs w:val="20"/>
        </w:rPr>
        <w:t>o</w:t>
      </w:r>
      <w:r w:rsidRPr="00E728D5">
        <w:rPr>
          <w:sz w:val="20"/>
          <w:szCs w:val="20"/>
        </w:rPr>
        <w:t xml:space="preserve"> več kot 1,5 milijona ameriških dolarjev</w:t>
      </w:r>
      <w:r w:rsidR="00C65905" w:rsidRPr="00E728D5">
        <w:rPr>
          <w:sz w:val="20"/>
          <w:szCs w:val="20"/>
        </w:rPr>
        <w:t>,</w:t>
      </w:r>
    </w:p>
    <w:p w14:paraId="0C443ACE" w14:textId="7BCC00C0" w:rsidR="00814293" w:rsidRPr="00E728D5" w:rsidRDefault="004210B2" w:rsidP="00814293">
      <w:pPr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r w:rsidRPr="00E728D5">
        <w:rPr>
          <w:sz w:val="20"/>
          <w:szCs w:val="20"/>
        </w:rPr>
        <w:t>bo podlaga za odločitve in ukrepe vlad, civilne družbe, staroselskih ljudstev</w:t>
      </w:r>
      <w:r w:rsidR="000B2AAA" w:rsidRPr="00E728D5">
        <w:rPr>
          <w:sz w:val="20"/>
          <w:szCs w:val="20"/>
        </w:rPr>
        <w:t>,</w:t>
      </w:r>
      <w:r w:rsidRPr="00E728D5">
        <w:rPr>
          <w:sz w:val="20"/>
          <w:szCs w:val="20"/>
        </w:rPr>
        <w:t xml:space="preserve"> lokalnih skupnosti, podjetij idr. za doseganje ciljev trajnostnega razvoja in uresničevanje </w:t>
      </w:r>
      <w:r w:rsidR="00971D63" w:rsidRPr="00E728D5">
        <w:rPr>
          <w:sz w:val="20"/>
          <w:szCs w:val="20"/>
        </w:rPr>
        <w:t>sklepov V</w:t>
      </w:r>
      <w:r w:rsidR="003E2C9B" w:rsidRPr="00E728D5">
        <w:rPr>
          <w:sz w:val="20"/>
          <w:szCs w:val="20"/>
        </w:rPr>
        <w:t>izije biotsk</w:t>
      </w:r>
      <w:r w:rsidR="00C65905" w:rsidRPr="00E728D5">
        <w:rPr>
          <w:sz w:val="20"/>
          <w:szCs w:val="20"/>
        </w:rPr>
        <w:t>e</w:t>
      </w:r>
      <w:r w:rsidR="003E2C9B" w:rsidRPr="00E728D5">
        <w:rPr>
          <w:sz w:val="20"/>
          <w:szCs w:val="20"/>
        </w:rPr>
        <w:t xml:space="preserve"> raznovrstnost</w:t>
      </w:r>
      <w:r w:rsidR="00C65905" w:rsidRPr="00E728D5">
        <w:rPr>
          <w:sz w:val="20"/>
          <w:szCs w:val="20"/>
        </w:rPr>
        <w:t xml:space="preserve">i </w:t>
      </w:r>
      <w:r w:rsidR="00DA0D5D" w:rsidRPr="00E728D5">
        <w:rPr>
          <w:sz w:val="20"/>
          <w:szCs w:val="20"/>
        </w:rPr>
        <w:t>do</w:t>
      </w:r>
      <w:r w:rsidR="00C65905" w:rsidRPr="00E728D5">
        <w:rPr>
          <w:sz w:val="20"/>
          <w:szCs w:val="20"/>
        </w:rPr>
        <w:t xml:space="preserve"> let</w:t>
      </w:r>
      <w:r w:rsidR="00DA0D5D" w:rsidRPr="00E728D5">
        <w:rPr>
          <w:sz w:val="20"/>
          <w:szCs w:val="20"/>
        </w:rPr>
        <w:t>a</w:t>
      </w:r>
      <w:r w:rsidR="003E2C9B" w:rsidRPr="00E728D5">
        <w:rPr>
          <w:sz w:val="20"/>
          <w:szCs w:val="20"/>
        </w:rPr>
        <w:t xml:space="preserve"> 2050</w:t>
      </w:r>
      <w:r w:rsidR="00C65905" w:rsidRPr="00E728D5">
        <w:rPr>
          <w:sz w:val="20"/>
          <w:szCs w:val="20"/>
        </w:rPr>
        <w:t>,</w:t>
      </w:r>
    </w:p>
    <w:p w14:paraId="3090A25D" w14:textId="1536992C" w:rsidR="00814293" w:rsidRPr="00E728D5" w:rsidRDefault="003E2C9B" w:rsidP="002622DD">
      <w:pPr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r w:rsidRPr="00E728D5">
        <w:rPr>
          <w:sz w:val="20"/>
          <w:szCs w:val="20"/>
        </w:rPr>
        <w:t xml:space="preserve">bo </w:t>
      </w:r>
      <w:r w:rsidR="00472273" w:rsidRPr="00E728D5">
        <w:rPr>
          <w:sz w:val="20"/>
          <w:szCs w:val="20"/>
        </w:rPr>
        <w:t xml:space="preserve">medijem </w:t>
      </w:r>
      <w:r w:rsidRPr="00E728D5">
        <w:rPr>
          <w:sz w:val="20"/>
          <w:szCs w:val="20"/>
        </w:rPr>
        <w:t xml:space="preserve">predvidoma </w:t>
      </w:r>
      <w:r w:rsidR="00472273" w:rsidRPr="00E728D5">
        <w:rPr>
          <w:sz w:val="20"/>
          <w:szCs w:val="20"/>
        </w:rPr>
        <w:t>predstavljeno</w:t>
      </w:r>
      <w:r w:rsidRPr="00E728D5">
        <w:rPr>
          <w:sz w:val="20"/>
          <w:szCs w:val="20"/>
        </w:rPr>
        <w:t xml:space="preserve"> 18. decembra 2024 ob </w:t>
      </w:r>
      <w:r w:rsidR="00B555F0" w:rsidRPr="00E728D5">
        <w:rPr>
          <w:sz w:val="20"/>
          <w:szCs w:val="20"/>
        </w:rPr>
        <w:t>14.</w:t>
      </w:r>
      <w:r w:rsidR="00017A18" w:rsidRPr="00E728D5">
        <w:rPr>
          <w:sz w:val="20"/>
          <w:szCs w:val="20"/>
        </w:rPr>
        <w:t>00</w:t>
      </w:r>
      <w:r w:rsidR="00B555F0" w:rsidRPr="00E728D5">
        <w:rPr>
          <w:sz w:val="20"/>
          <w:szCs w:val="20"/>
        </w:rPr>
        <w:t xml:space="preserve"> po srednjeevropskem</w:t>
      </w:r>
      <w:r w:rsidR="00814293" w:rsidRPr="00E728D5">
        <w:rPr>
          <w:sz w:val="20"/>
          <w:szCs w:val="20"/>
        </w:rPr>
        <w:t xml:space="preserve"> </w:t>
      </w:r>
      <w:r w:rsidR="00472273" w:rsidRPr="00E728D5">
        <w:rPr>
          <w:sz w:val="20"/>
          <w:szCs w:val="20"/>
        </w:rPr>
        <w:t>času</w:t>
      </w:r>
      <w:r w:rsidR="00C65905" w:rsidRPr="00E728D5">
        <w:rPr>
          <w:sz w:val="20"/>
          <w:szCs w:val="20"/>
        </w:rPr>
        <w:t>,</w:t>
      </w:r>
    </w:p>
    <w:p w14:paraId="37B1A619" w14:textId="1DDC3F30" w:rsidR="00814293" w:rsidRPr="00E728D5" w:rsidRDefault="002622DD" w:rsidP="00814293">
      <w:pPr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r w:rsidRPr="00E728D5">
        <w:rPr>
          <w:sz w:val="20"/>
          <w:szCs w:val="20"/>
        </w:rPr>
        <w:t>v družbenih medijih</w:t>
      </w:r>
      <w:r w:rsidR="00814293" w:rsidRPr="00E728D5">
        <w:rPr>
          <w:sz w:val="20"/>
          <w:szCs w:val="20"/>
        </w:rPr>
        <w:t>: @IPBES #TransformativeChange</w:t>
      </w:r>
    </w:p>
    <w:p w14:paraId="353DDE88" w14:textId="77777777" w:rsidR="00814293" w:rsidRPr="00E728D5" w:rsidRDefault="00814293" w:rsidP="00814293">
      <w:pPr>
        <w:spacing w:after="0" w:line="276" w:lineRule="auto"/>
        <w:jc w:val="both"/>
      </w:pPr>
    </w:p>
    <w:p w14:paraId="218ECBE5" w14:textId="4E1B6C9E" w:rsidR="00814293" w:rsidRPr="00E728D5" w:rsidRDefault="002622DD" w:rsidP="00814293">
      <w:pPr>
        <w:spacing w:after="0" w:line="276" w:lineRule="auto"/>
        <w:jc w:val="both"/>
      </w:pPr>
      <w:r w:rsidRPr="00E728D5">
        <w:t xml:space="preserve">V sredo, 18. decembra 2024 </w:t>
      </w:r>
      <w:r w:rsidR="00797740" w:rsidRPr="00E728D5">
        <w:t>bo</w:t>
      </w:r>
      <w:r w:rsidRPr="00E728D5">
        <w:t xml:space="preserve"> Medvladn</w:t>
      </w:r>
      <w:r w:rsidR="002C596E" w:rsidRPr="00E728D5">
        <w:t>i</w:t>
      </w:r>
      <w:r w:rsidRPr="00E728D5">
        <w:t xml:space="preserve"> </w:t>
      </w:r>
      <w:r w:rsidR="002C596E" w:rsidRPr="00E728D5">
        <w:t xml:space="preserve">odbor </w:t>
      </w:r>
      <w:r w:rsidRPr="00E728D5">
        <w:t xml:space="preserve">za biotsko raznovrstnost in ekosistemske storitve </w:t>
      </w:r>
      <w:r w:rsidR="00814293" w:rsidRPr="00E728D5">
        <w:t>(</w:t>
      </w:r>
      <w:hyperlink r:id="rId6" w:history="1">
        <w:r w:rsidR="00814293" w:rsidRPr="00E728D5">
          <w:rPr>
            <w:rStyle w:val="Hiperpovezava"/>
          </w:rPr>
          <w:t>IPBES</w:t>
        </w:r>
      </w:hyperlink>
      <w:r w:rsidR="00814293" w:rsidRPr="00E728D5">
        <w:t xml:space="preserve">) </w:t>
      </w:r>
      <w:r w:rsidRPr="00E728D5">
        <w:t>objavi</w:t>
      </w:r>
      <w:r w:rsidR="00797740" w:rsidRPr="00E728D5">
        <w:t>l</w:t>
      </w:r>
      <w:r w:rsidRPr="00E728D5">
        <w:t xml:space="preserve"> </w:t>
      </w:r>
      <w:r w:rsidR="004B7AC1" w:rsidRPr="003C0304">
        <w:rPr>
          <w:bCs/>
        </w:rPr>
        <w:t>Oce</w:t>
      </w:r>
      <w:r w:rsidR="000B2AAA" w:rsidRPr="003C0304">
        <w:rPr>
          <w:bCs/>
        </w:rPr>
        <w:t>njevalno poročilo o</w:t>
      </w:r>
      <w:r w:rsidRPr="003C0304">
        <w:rPr>
          <w:bCs/>
        </w:rPr>
        <w:t xml:space="preserve"> temeljnih vzrok</w:t>
      </w:r>
      <w:r w:rsidR="000B2AAA" w:rsidRPr="003C0304">
        <w:rPr>
          <w:bCs/>
        </w:rPr>
        <w:t>ih</w:t>
      </w:r>
      <w:r w:rsidRPr="003C0304">
        <w:rPr>
          <w:bCs/>
        </w:rPr>
        <w:t xml:space="preserve"> za </w:t>
      </w:r>
      <w:r w:rsidR="00533DC0" w:rsidRPr="003C0304">
        <w:rPr>
          <w:bCs/>
        </w:rPr>
        <w:t>izgubo</w:t>
      </w:r>
      <w:r w:rsidRPr="003C0304">
        <w:rPr>
          <w:bCs/>
        </w:rPr>
        <w:t xml:space="preserve"> biotske raznovrstnosti, </w:t>
      </w:r>
      <w:r w:rsidR="003C0304" w:rsidRPr="003C0304">
        <w:rPr>
          <w:bCs/>
        </w:rPr>
        <w:t xml:space="preserve">dejavnikih </w:t>
      </w:r>
      <w:r w:rsidR="00C65905" w:rsidRPr="003C0304">
        <w:rPr>
          <w:bCs/>
        </w:rPr>
        <w:t>preobrazbenih sprememb in možnosti</w:t>
      </w:r>
      <w:r w:rsidR="000B2AAA" w:rsidRPr="003C0304">
        <w:rPr>
          <w:bCs/>
        </w:rPr>
        <w:t>h</w:t>
      </w:r>
      <w:r w:rsidR="00971D63" w:rsidRPr="003C0304">
        <w:rPr>
          <w:bCs/>
        </w:rPr>
        <w:t xml:space="preserve"> za uresničitev v</w:t>
      </w:r>
      <w:r w:rsidR="00C65905" w:rsidRPr="003C0304">
        <w:rPr>
          <w:bCs/>
        </w:rPr>
        <w:t xml:space="preserve">izije biotske raznovrstnosti </w:t>
      </w:r>
      <w:r w:rsidR="00DA0D5D" w:rsidRPr="003C0304">
        <w:rPr>
          <w:bCs/>
        </w:rPr>
        <w:t>do</w:t>
      </w:r>
      <w:r w:rsidR="00C65905" w:rsidRPr="003C0304">
        <w:rPr>
          <w:bCs/>
        </w:rPr>
        <w:t xml:space="preserve"> let</w:t>
      </w:r>
      <w:r w:rsidR="00DA0D5D" w:rsidRPr="003C0304">
        <w:rPr>
          <w:bCs/>
        </w:rPr>
        <w:t>a</w:t>
      </w:r>
      <w:r w:rsidR="00C65905" w:rsidRPr="003C0304">
        <w:rPr>
          <w:bCs/>
        </w:rPr>
        <w:t xml:space="preserve"> 2050</w:t>
      </w:r>
      <w:r w:rsidR="00C65905" w:rsidRPr="00E728D5">
        <w:rPr>
          <w:b/>
        </w:rPr>
        <w:t xml:space="preserve"> </w:t>
      </w:r>
      <w:r w:rsidR="00B03F2B" w:rsidRPr="00E728D5">
        <w:t xml:space="preserve">(poznano </w:t>
      </w:r>
      <w:r w:rsidR="000B2AAA" w:rsidRPr="00E728D5">
        <w:t>pod nazivom</w:t>
      </w:r>
      <w:r w:rsidR="00B03F2B" w:rsidRPr="00E728D5">
        <w:t xml:space="preserve"> </w:t>
      </w:r>
      <w:r w:rsidR="00A502EA" w:rsidRPr="003C0304">
        <w:rPr>
          <w:b/>
          <w:bCs/>
        </w:rPr>
        <w:t>Poročilo IPBES o preobrazbenih spremembah</w:t>
      </w:r>
      <w:r w:rsidR="00A502EA" w:rsidRPr="00E728D5">
        <w:t>)</w:t>
      </w:r>
      <w:r w:rsidR="00814293" w:rsidRPr="00E728D5">
        <w:t>.</w:t>
      </w:r>
    </w:p>
    <w:p w14:paraId="7E30C46A" w14:textId="77777777" w:rsidR="00814293" w:rsidRPr="00E728D5" w:rsidRDefault="00814293" w:rsidP="00814293">
      <w:pPr>
        <w:spacing w:after="0" w:line="276" w:lineRule="auto"/>
        <w:jc w:val="both"/>
      </w:pPr>
    </w:p>
    <w:p w14:paraId="2FEC0780" w14:textId="4245E904" w:rsidR="00814293" w:rsidRPr="00E728D5" w:rsidRDefault="00EF2B16" w:rsidP="00814293">
      <w:pPr>
        <w:spacing w:after="0" w:line="276" w:lineRule="auto"/>
        <w:jc w:val="both"/>
        <w:rPr>
          <w:b/>
        </w:rPr>
      </w:pPr>
      <w:r w:rsidRPr="00E728D5">
        <w:rPr>
          <w:b/>
        </w:rPr>
        <w:t xml:space="preserve">Poročilo </w:t>
      </w:r>
      <w:r w:rsidR="000B2AAA" w:rsidRPr="00E728D5">
        <w:rPr>
          <w:b/>
        </w:rPr>
        <w:t>ugotavlja, katera so</w:t>
      </w:r>
      <w:r w:rsidRPr="00E728D5">
        <w:rPr>
          <w:b/>
        </w:rPr>
        <w:t xml:space="preserve"> ključn</w:t>
      </w:r>
      <w:r w:rsidR="002E580C" w:rsidRPr="00E728D5">
        <w:rPr>
          <w:b/>
        </w:rPr>
        <w:t>a</w:t>
      </w:r>
      <w:r w:rsidRPr="00E728D5">
        <w:rPr>
          <w:b/>
        </w:rPr>
        <w:t xml:space="preserve"> </w:t>
      </w:r>
      <w:r w:rsidR="002E580C" w:rsidRPr="00E728D5">
        <w:rPr>
          <w:b/>
        </w:rPr>
        <w:t>gibala</w:t>
      </w:r>
      <w:r w:rsidRPr="00E728D5">
        <w:rPr>
          <w:b/>
        </w:rPr>
        <w:t xml:space="preserve"> </w:t>
      </w:r>
      <w:r w:rsidR="00797740" w:rsidRPr="00E728D5">
        <w:rPr>
          <w:b/>
        </w:rPr>
        <w:t xml:space="preserve">preobrazbe, </w:t>
      </w:r>
      <w:r w:rsidR="00840813" w:rsidRPr="00E728D5">
        <w:rPr>
          <w:b/>
        </w:rPr>
        <w:t xml:space="preserve">prepoznava </w:t>
      </w:r>
      <w:r w:rsidR="00797740" w:rsidRPr="00E728D5">
        <w:rPr>
          <w:b/>
        </w:rPr>
        <w:t>največj</w:t>
      </w:r>
      <w:r w:rsidR="00E0184F" w:rsidRPr="00E728D5">
        <w:rPr>
          <w:b/>
        </w:rPr>
        <w:t>e</w:t>
      </w:r>
      <w:r w:rsidR="00797740" w:rsidRPr="00E728D5">
        <w:rPr>
          <w:b/>
        </w:rPr>
        <w:t xml:space="preserve"> </w:t>
      </w:r>
      <w:r w:rsidRPr="00E728D5">
        <w:rPr>
          <w:b/>
        </w:rPr>
        <w:t>ovir</w:t>
      </w:r>
      <w:r w:rsidR="00E0184F" w:rsidRPr="00E728D5">
        <w:rPr>
          <w:b/>
        </w:rPr>
        <w:t>e</w:t>
      </w:r>
      <w:r w:rsidR="00797740" w:rsidRPr="00E728D5">
        <w:rPr>
          <w:b/>
        </w:rPr>
        <w:t>,</w:t>
      </w:r>
      <w:r w:rsidRPr="00E728D5">
        <w:rPr>
          <w:b/>
        </w:rPr>
        <w:t xml:space="preserve"> ki </w:t>
      </w:r>
      <w:r w:rsidR="00E0184F" w:rsidRPr="00E728D5">
        <w:rPr>
          <w:b/>
        </w:rPr>
        <w:t xml:space="preserve">jo </w:t>
      </w:r>
      <w:r w:rsidR="000B2AAA" w:rsidRPr="00E728D5">
        <w:rPr>
          <w:b/>
        </w:rPr>
        <w:t>otežujejo</w:t>
      </w:r>
      <w:r w:rsidRPr="00E728D5">
        <w:rPr>
          <w:b/>
        </w:rPr>
        <w:t xml:space="preserve">, </w:t>
      </w:r>
      <w:r w:rsidR="00797740" w:rsidRPr="00E728D5">
        <w:rPr>
          <w:b/>
        </w:rPr>
        <w:t>in</w:t>
      </w:r>
      <w:r w:rsidR="00A502EA" w:rsidRPr="00E728D5">
        <w:rPr>
          <w:b/>
        </w:rPr>
        <w:t xml:space="preserve"> </w:t>
      </w:r>
      <w:r w:rsidR="001848C1" w:rsidRPr="00E728D5">
        <w:rPr>
          <w:b/>
        </w:rPr>
        <w:t xml:space="preserve">osvetljuje, </w:t>
      </w:r>
      <w:r w:rsidR="00E0184F" w:rsidRPr="00E728D5">
        <w:rPr>
          <w:b/>
        </w:rPr>
        <w:t>kako preobrazbene spremembe potekajo.</w:t>
      </w:r>
      <w:r w:rsidR="00814293" w:rsidRPr="00E728D5">
        <w:rPr>
          <w:b/>
        </w:rPr>
        <w:t xml:space="preserve"> </w:t>
      </w:r>
      <w:r w:rsidR="001848C1" w:rsidRPr="00E728D5">
        <w:rPr>
          <w:b/>
        </w:rPr>
        <w:t xml:space="preserve">Opredeljuje tudi izvedljive možnosti za spodbujanje, pospeševanje in vzdrževanje </w:t>
      </w:r>
      <w:r w:rsidR="002F5DEE" w:rsidRPr="00E728D5">
        <w:rPr>
          <w:b/>
        </w:rPr>
        <w:t xml:space="preserve">preobrazbenih </w:t>
      </w:r>
      <w:r w:rsidR="001848C1" w:rsidRPr="00E728D5">
        <w:rPr>
          <w:b/>
        </w:rPr>
        <w:t>sprememb, ki vodijo do trajnostnega sveta, ter korak</w:t>
      </w:r>
      <w:r w:rsidR="00141BEF" w:rsidRPr="00E728D5">
        <w:rPr>
          <w:b/>
        </w:rPr>
        <w:t>e</w:t>
      </w:r>
      <w:r w:rsidR="001848C1" w:rsidRPr="00E728D5">
        <w:rPr>
          <w:b/>
        </w:rPr>
        <w:t>, potrebn</w:t>
      </w:r>
      <w:r w:rsidR="00141BEF" w:rsidRPr="00E728D5">
        <w:rPr>
          <w:b/>
        </w:rPr>
        <w:t>e</w:t>
      </w:r>
      <w:r w:rsidR="001848C1" w:rsidRPr="00E728D5">
        <w:rPr>
          <w:b/>
        </w:rPr>
        <w:t xml:space="preserve"> za uresničitev </w:t>
      </w:r>
      <w:r w:rsidR="00205B78" w:rsidRPr="00E728D5">
        <w:rPr>
          <w:b/>
        </w:rPr>
        <w:t>globalnih</w:t>
      </w:r>
      <w:r w:rsidR="001848C1" w:rsidRPr="00E728D5">
        <w:rPr>
          <w:b/>
        </w:rPr>
        <w:t xml:space="preserve"> vizij preobrazbe.</w:t>
      </w:r>
    </w:p>
    <w:p w14:paraId="0CE8900C" w14:textId="77777777" w:rsidR="00814293" w:rsidRPr="00E728D5" w:rsidRDefault="00814293" w:rsidP="00814293">
      <w:pPr>
        <w:spacing w:after="0" w:line="276" w:lineRule="auto"/>
        <w:jc w:val="both"/>
        <w:rPr>
          <w:b/>
        </w:rPr>
      </w:pPr>
    </w:p>
    <w:p w14:paraId="50EAC7F8" w14:textId="03649871" w:rsidR="00814293" w:rsidRPr="00E728D5" w:rsidRDefault="000F5DF5" w:rsidP="00814293">
      <w:pPr>
        <w:spacing w:after="0" w:line="276" w:lineRule="auto"/>
        <w:jc w:val="both"/>
      </w:pPr>
      <w:r w:rsidRPr="00E728D5">
        <w:t xml:space="preserve">Poročilo bo </w:t>
      </w:r>
      <w:r w:rsidRPr="00E728D5">
        <w:rPr>
          <w:b/>
        </w:rPr>
        <w:t xml:space="preserve">predvidoma obravnavano in </w:t>
      </w:r>
      <w:r w:rsidR="00ED5CE1" w:rsidRPr="00E728D5">
        <w:rPr>
          <w:b/>
        </w:rPr>
        <w:t>potrjeno</w:t>
      </w:r>
      <w:r w:rsidRPr="00E728D5">
        <w:rPr>
          <w:b/>
        </w:rPr>
        <w:t xml:space="preserve"> na plenarnem zasedanju IPBES</w:t>
      </w:r>
      <w:r w:rsidR="00814293" w:rsidRPr="00E728D5">
        <w:rPr>
          <w:b/>
        </w:rPr>
        <w:t xml:space="preserve"> </w:t>
      </w:r>
      <w:r w:rsidR="00C61EAD" w:rsidRPr="00E728D5">
        <w:rPr>
          <w:b/>
        </w:rPr>
        <w:t xml:space="preserve">v tretjem tednu decembra 2024. </w:t>
      </w:r>
      <w:r w:rsidR="0046180F" w:rsidRPr="00E728D5">
        <w:rPr>
          <w:b/>
        </w:rPr>
        <w:t>Plenum</w:t>
      </w:r>
      <w:r w:rsidR="00463393" w:rsidRPr="00E728D5">
        <w:rPr>
          <w:b/>
        </w:rPr>
        <w:t xml:space="preserve">, </w:t>
      </w:r>
      <w:r w:rsidR="00D808AD" w:rsidRPr="00E728D5">
        <w:rPr>
          <w:b/>
        </w:rPr>
        <w:t>ki ga sestavljajo predstavniki</w:t>
      </w:r>
      <w:r w:rsidR="00463393" w:rsidRPr="00E728D5">
        <w:rPr>
          <w:b/>
        </w:rPr>
        <w:t xml:space="preserve"> skoraj</w:t>
      </w:r>
      <w:r w:rsidR="00C61EAD" w:rsidRPr="00E728D5">
        <w:rPr>
          <w:b/>
        </w:rPr>
        <w:t xml:space="preserve"> 150 svetovnih vlad</w:t>
      </w:r>
      <w:r w:rsidR="00463393" w:rsidRPr="00E728D5">
        <w:rPr>
          <w:b/>
        </w:rPr>
        <w:t>,</w:t>
      </w:r>
      <w:r w:rsidR="00C61EAD" w:rsidRPr="00E728D5">
        <w:rPr>
          <w:b/>
        </w:rPr>
        <w:t xml:space="preserve"> </w:t>
      </w:r>
      <w:r w:rsidR="0046180F" w:rsidRPr="00E728D5">
        <w:t>si prizadeva</w:t>
      </w:r>
      <w:r w:rsidR="00C61EAD" w:rsidRPr="00E728D5">
        <w:t xml:space="preserve"> okrepiti </w:t>
      </w:r>
      <w:r w:rsidR="00CC7869" w:rsidRPr="00E728D5">
        <w:t xml:space="preserve">povezavo med znanostjo o biotski raznovrstnosti in ekosistemskih storitvah ter </w:t>
      </w:r>
      <w:r w:rsidR="001E7FCC" w:rsidRPr="00E728D5">
        <w:t xml:space="preserve">ustreznimi </w:t>
      </w:r>
      <w:r w:rsidR="00CC7869" w:rsidRPr="00E728D5">
        <w:t>politikami</w:t>
      </w:r>
      <w:r w:rsidR="00C61EAD" w:rsidRPr="00E728D5">
        <w:t>.</w:t>
      </w:r>
    </w:p>
    <w:p w14:paraId="5A0643FE" w14:textId="77777777" w:rsidR="00814293" w:rsidRPr="00E728D5" w:rsidRDefault="00814293" w:rsidP="00814293">
      <w:pPr>
        <w:spacing w:after="0" w:line="276" w:lineRule="auto"/>
        <w:jc w:val="both"/>
      </w:pPr>
    </w:p>
    <w:p w14:paraId="3D6B4B61" w14:textId="6F52824C" w:rsidR="00814293" w:rsidRPr="00E728D5" w:rsidRDefault="0046180F" w:rsidP="002D0B72">
      <w:pPr>
        <w:spacing w:after="0" w:line="276" w:lineRule="auto"/>
        <w:jc w:val="both"/>
      </w:pPr>
      <w:r w:rsidRPr="00E728D5">
        <w:rPr>
          <w:b/>
        </w:rPr>
        <w:t>Izdelava</w:t>
      </w:r>
      <w:r w:rsidR="00D605AD" w:rsidRPr="00E728D5">
        <w:t xml:space="preserve"> poročila je </w:t>
      </w:r>
      <w:r w:rsidR="00D605AD" w:rsidRPr="00E728D5">
        <w:rPr>
          <w:b/>
        </w:rPr>
        <w:t>trajala tri leta in stala več kot 1,5 milijona ameriških dolarjev</w:t>
      </w:r>
      <w:r w:rsidR="00D605AD" w:rsidRPr="00E728D5">
        <w:t xml:space="preserve">. </w:t>
      </w:r>
      <w:r w:rsidR="00FC363A" w:rsidRPr="00E728D5">
        <w:t>Pripravila</w:t>
      </w:r>
      <w:r w:rsidR="00D605AD" w:rsidRPr="00E728D5">
        <w:t xml:space="preserve"> ga je </w:t>
      </w:r>
      <w:r w:rsidR="00C1632B" w:rsidRPr="00E728D5">
        <w:t xml:space="preserve">delovna </w:t>
      </w:r>
      <w:r w:rsidR="002D0B72" w:rsidRPr="00E728D5">
        <w:t xml:space="preserve">skupina </w:t>
      </w:r>
      <w:r w:rsidR="00D605AD" w:rsidRPr="00E728D5">
        <w:rPr>
          <w:b/>
        </w:rPr>
        <w:t>101 vrhunsk</w:t>
      </w:r>
      <w:r w:rsidR="00863731" w:rsidRPr="00E728D5">
        <w:rPr>
          <w:b/>
        </w:rPr>
        <w:t>ega</w:t>
      </w:r>
      <w:r w:rsidR="00D605AD" w:rsidRPr="00E728D5">
        <w:rPr>
          <w:b/>
        </w:rPr>
        <w:t xml:space="preserve"> mednarodn</w:t>
      </w:r>
      <w:r w:rsidR="00863731" w:rsidRPr="00E728D5">
        <w:rPr>
          <w:b/>
        </w:rPr>
        <w:t>ega</w:t>
      </w:r>
      <w:r w:rsidR="00D605AD" w:rsidRPr="00E728D5">
        <w:rPr>
          <w:b/>
        </w:rPr>
        <w:t xml:space="preserve"> strokovnjak</w:t>
      </w:r>
      <w:r w:rsidR="00863731" w:rsidRPr="00E728D5">
        <w:rPr>
          <w:b/>
        </w:rPr>
        <w:t>a</w:t>
      </w:r>
      <w:r w:rsidR="00D605AD" w:rsidRPr="00E728D5">
        <w:rPr>
          <w:b/>
        </w:rPr>
        <w:t xml:space="preserve"> </w:t>
      </w:r>
      <w:r w:rsidR="00021BEC" w:rsidRPr="00E728D5">
        <w:rPr>
          <w:b/>
        </w:rPr>
        <w:t>(</w:t>
      </w:r>
      <w:r w:rsidR="002D0B72" w:rsidRPr="00E728D5">
        <w:rPr>
          <w:b/>
        </w:rPr>
        <w:t>vključno z</w:t>
      </w:r>
      <w:r w:rsidR="00021BEC" w:rsidRPr="00E728D5">
        <w:rPr>
          <w:b/>
        </w:rPr>
        <w:t xml:space="preserve"> 12 višji</w:t>
      </w:r>
      <w:r w:rsidR="002D0B72" w:rsidRPr="00E728D5">
        <w:rPr>
          <w:b/>
        </w:rPr>
        <w:t>mi</w:t>
      </w:r>
      <w:r w:rsidR="00021BEC" w:rsidRPr="00E728D5">
        <w:rPr>
          <w:b/>
        </w:rPr>
        <w:t xml:space="preserve"> član</w:t>
      </w:r>
      <w:r w:rsidR="002D0B72" w:rsidRPr="00E728D5">
        <w:rPr>
          <w:b/>
        </w:rPr>
        <w:t>i</w:t>
      </w:r>
      <w:r w:rsidR="00021BEC" w:rsidRPr="00E728D5">
        <w:rPr>
          <w:b/>
        </w:rPr>
        <w:t xml:space="preserve"> univerz)</w:t>
      </w:r>
      <w:r w:rsidR="000127EB" w:rsidRPr="00E728D5">
        <w:rPr>
          <w:b/>
        </w:rPr>
        <w:t xml:space="preserve"> iz 42 držav iz vseh svetovnih regij</w:t>
      </w:r>
      <w:r w:rsidR="002D0B72" w:rsidRPr="00E728D5">
        <w:rPr>
          <w:b/>
        </w:rPr>
        <w:t>,</w:t>
      </w:r>
      <w:r w:rsidR="002D0B72" w:rsidRPr="00E728D5">
        <w:t xml:space="preserve"> ki so jo vodili trije sopredsedniki: prof. Arun Agrawal (Indija</w:t>
      </w:r>
      <w:r w:rsidR="001A44CC" w:rsidRPr="00E728D5">
        <w:t>/</w:t>
      </w:r>
      <w:r w:rsidR="002D0B72" w:rsidRPr="00E728D5">
        <w:t>ZDA) z Univerze v Michiganu,</w:t>
      </w:r>
      <w:r w:rsidR="00814293" w:rsidRPr="00E728D5">
        <w:t xml:space="preserve"> </w:t>
      </w:r>
      <w:r w:rsidR="002D0B72" w:rsidRPr="00E728D5">
        <w:t>p</w:t>
      </w:r>
      <w:r w:rsidR="00814293" w:rsidRPr="00E728D5">
        <w:t>ro</w:t>
      </w:r>
      <w:r w:rsidR="002D0B72" w:rsidRPr="00E728D5">
        <w:t>f. Lucas Garibaldi (Argentina) z Državne univerze v Ríu Negru in prof.</w:t>
      </w:r>
      <w:r w:rsidR="00814293" w:rsidRPr="00E728D5">
        <w:t xml:space="preserve"> Karen </w:t>
      </w:r>
      <w:r w:rsidR="00814293" w:rsidRPr="00E728D5">
        <w:lastRenderedPageBreak/>
        <w:t>O’Brien (</w:t>
      </w:r>
      <w:r w:rsidR="001A44CC" w:rsidRPr="00E728D5">
        <w:t>Norveška/USA) z Univerze v Oslu</w:t>
      </w:r>
      <w:r w:rsidR="00814293" w:rsidRPr="00E728D5">
        <w:t xml:space="preserve">. </w:t>
      </w:r>
      <w:r w:rsidR="001A44CC" w:rsidRPr="00E728D5">
        <w:t xml:space="preserve">Poročilo </w:t>
      </w:r>
      <w:r w:rsidR="00C1632B" w:rsidRPr="00E728D5">
        <w:t>temelji</w:t>
      </w:r>
      <w:r w:rsidR="001A44CC" w:rsidRPr="00E728D5">
        <w:t xml:space="preserve"> na </w:t>
      </w:r>
      <w:r w:rsidR="00C1632B" w:rsidRPr="00E728D5">
        <w:t>približno</w:t>
      </w:r>
      <w:r w:rsidR="001A44CC" w:rsidRPr="00E728D5">
        <w:t xml:space="preserve"> 7000 vir</w:t>
      </w:r>
      <w:r w:rsidR="00C1632B" w:rsidRPr="00E728D5">
        <w:t>ih</w:t>
      </w:r>
      <w:r w:rsidR="001A44CC" w:rsidRPr="00E728D5">
        <w:t xml:space="preserve">, ki zajemajo nadvse raznoliko znanje o temeljnih vzrokih </w:t>
      </w:r>
      <w:r w:rsidR="00533DC0" w:rsidRPr="00E728D5">
        <w:t>izgube</w:t>
      </w:r>
      <w:r w:rsidR="001A44CC" w:rsidRPr="00E728D5">
        <w:t xml:space="preserve"> biotske raznovrstnosti, </w:t>
      </w:r>
      <w:r w:rsidR="002E580C" w:rsidRPr="00E728D5">
        <w:t>gibalih</w:t>
      </w:r>
      <w:r w:rsidR="001A44CC" w:rsidRPr="00E728D5">
        <w:t xml:space="preserve"> preobrazbenih sprememb in možnostih za uresničitev </w:t>
      </w:r>
      <w:r w:rsidR="00971D63" w:rsidRPr="00E728D5">
        <w:t xml:space="preserve">sklepov </w:t>
      </w:r>
      <w:r w:rsidR="001A44CC" w:rsidRPr="00E728D5">
        <w:t xml:space="preserve">Vizije biotske raznovrstnosti </w:t>
      </w:r>
      <w:r w:rsidR="00DA0D5D" w:rsidRPr="00E728D5">
        <w:t>do</w:t>
      </w:r>
      <w:r w:rsidR="001A44CC" w:rsidRPr="00E728D5">
        <w:t xml:space="preserve"> let</w:t>
      </w:r>
      <w:r w:rsidR="00DA0D5D" w:rsidRPr="00E728D5">
        <w:t>a</w:t>
      </w:r>
      <w:r w:rsidR="001A44CC" w:rsidRPr="00E728D5">
        <w:t xml:space="preserve"> 2050</w:t>
      </w:r>
      <w:r w:rsidR="0050295D" w:rsidRPr="00E728D5">
        <w:t xml:space="preserve"> </w:t>
      </w:r>
      <w:r w:rsidR="005A4778" w:rsidRPr="00E728D5">
        <w:t>ter</w:t>
      </w:r>
      <w:r w:rsidR="0050295D" w:rsidRPr="00E728D5">
        <w:t xml:space="preserve"> vključujejo </w:t>
      </w:r>
      <w:r w:rsidR="001A44CC" w:rsidRPr="00E728D5">
        <w:t>znanstven</w:t>
      </w:r>
      <w:r w:rsidR="0050295D" w:rsidRPr="00E728D5">
        <w:t>e</w:t>
      </w:r>
      <w:r w:rsidR="001A44CC" w:rsidRPr="00E728D5">
        <w:t xml:space="preserve"> člank</w:t>
      </w:r>
      <w:r w:rsidR="0050295D" w:rsidRPr="00E728D5">
        <w:t>e</w:t>
      </w:r>
      <w:r w:rsidR="001A44CC" w:rsidRPr="00E728D5">
        <w:t>, vladn</w:t>
      </w:r>
      <w:r w:rsidR="0050295D" w:rsidRPr="00E728D5">
        <w:t>a</w:t>
      </w:r>
      <w:r w:rsidR="001A44CC" w:rsidRPr="00E728D5">
        <w:t xml:space="preserve"> poročil</w:t>
      </w:r>
      <w:r w:rsidR="0050295D" w:rsidRPr="00E728D5">
        <w:t>a</w:t>
      </w:r>
      <w:r w:rsidR="001A44CC" w:rsidRPr="00E728D5">
        <w:t xml:space="preserve"> ter </w:t>
      </w:r>
      <w:r w:rsidR="00230659" w:rsidRPr="00E728D5">
        <w:t>v</w:t>
      </w:r>
      <w:r w:rsidR="0050295D" w:rsidRPr="00E728D5">
        <w:t>é</w:t>
      </w:r>
      <w:r w:rsidR="00230659" w:rsidRPr="00E728D5">
        <w:t xml:space="preserve">denje staroselskih in lokalnih </w:t>
      </w:r>
      <w:r w:rsidR="002C695B" w:rsidRPr="00E728D5">
        <w:t>skupnosti in rezultat</w:t>
      </w:r>
      <w:r w:rsidR="0050295D" w:rsidRPr="00E728D5">
        <w:t>e</w:t>
      </w:r>
      <w:r w:rsidR="002C695B" w:rsidRPr="00E728D5">
        <w:t xml:space="preserve"> posvetovanj z njimi</w:t>
      </w:r>
      <w:r w:rsidR="00230659" w:rsidRPr="00E728D5">
        <w:t>.</w:t>
      </w:r>
    </w:p>
    <w:p w14:paraId="5837957D" w14:textId="77777777" w:rsidR="00814293" w:rsidRPr="00E728D5" w:rsidRDefault="00814293" w:rsidP="00814293">
      <w:pPr>
        <w:spacing w:after="0" w:line="276" w:lineRule="auto"/>
        <w:jc w:val="both"/>
      </w:pPr>
    </w:p>
    <w:p w14:paraId="676EC0AA" w14:textId="489784FF" w:rsidR="00814293" w:rsidRPr="00E728D5" w:rsidRDefault="002C695B" w:rsidP="00017A18">
      <w:pPr>
        <w:spacing w:after="0" w:line="276" w:lineRule="auto"/>
        <w:jc w:val="both"/>
        <w:rPr>
          <w:b/>
        </w:rPr>
      </w:pPr>
      <w:r w:rsidRPr="00E728D5">
        <w:t xml:space="preserve">Poročilo bo obravnavano na </w:t>
      </w:r>
      <w:r w:rsidR="00863731" w:rsidRPr="00E728D5">
        <w:t xml:space="preserve">11. </w:t>
      </w:r>
      <w:r w:rsidRPr="00E728D5">
        <w:t xml:space="preserve">plenarnem zasedanju IPBES </w:t>
      </w:r>
      <w:r w:rsidR="00814293" w:rsidRPr="00E728D5">
        <w:t xml:space="preserve">(#IPBES11, </w:t>
      </w:r>
      <w:r w:rsidRPr="00E728D5">
        <w:t>1</w:t>
      </w:r>
      <w:r w:rsidR="00814293" w:rsidRPr="00E728D5">
        <w:t>0</w:t>
      </w:r>
      <w:r w:rsidRPr="00E728D5">
        <w:t>.‒</w:t>
      </w:r>
      <w:r w:rsidR="00814293" w:rsidRPr="00E728D5">
        <w:t>16</w:t>
      </w:r>
      <w:r w:rsidRPr="00E728D5">
        <w:t>.</w:t>
      </w:r>
      <w:r w:rsidR="00814293" w:rsidRPr="00E728D5">
        <w:t xml:space="preserve"> </w:t>
      </w:r>
      <w:r w:rsidRPr="00E728D5">
        <w:t>d</w:t>
      </w:r>
      <w:r w:rsidR="00814293" w:rsidRPr="00E728D5">
        <w:t>ecemb</w:t>
      </w:r>
      <w:r w:rsidRPr="00E728D5">
        <w:t>er</w:t>
      </w:r>
      <w:r w:rsidR="00814293" w:rsidRPr="00E728D5">
        <w:t xml:space="preserve"> 2024</w:t>
      </w:r>
      <w:r w:rsidRPr="00E728D5">
        <w:t>)</w:t>
      </w:r>
      <w:r w:rsidR="00814293" w:rsidRPr="00E728D5">
        <w:t xml:space="preserve">. </w:t>
      </w:r>
      <w:r w:rsidR="00A534CC" w:rsidRPr="00E728D5">
        <w:t xml:space="preserve">IPBES bo s </w:t>
      </w:r>
      <w:r w:rsidRPr="00E728D5">
        <w:t xml:space="preserve">Povzetkom za oblikovalce politik, v katerem bodo poudarjena ključna sporočila, ugotovitve in možnosti, javnost </w:t>
      </w:r>
      <w:r w:rsidR="00A752AC" w:rsidRPr="00E728D5">
        <w:t>seznanil</w:t>
      </w:r>
      <w:r w:rsidR="00751EFE" w:rsidRPr="00E728D5">
        <w:t xml:space="preserve"> </w:t>
      </w:r>
      <w:r w:rsidR="00751EFE" w:rsidRPr="00E728D5">
        <w:rPr>
          <w:b/>
        </w:rPr>
        <w:t>v torek,</w:t>
      </w:r>
      <w:r w:rsidR="00A752AC" w:rsidRPr="00E728D5">
        <w:t xml:space="preserve"> </w:t>
      </w:r>
      <w:r w:rsidR="00017A18" w:rsidRPr="00E728D5">
        <w:rPr>
          <w:b/>
        </w:rPr>
        <w:t>17. decembra 2024</w:t>
      </w:r>
      <w:r w:rsidR="00751EFE" w:rsidRPr="00E728D5">
        <w:rPr>
          <w:b/>
        </w:rPr>
        <w:t>,</w:t>
      </w:r>
      <w:r w:rsidR="00017A18" w:rsidRPr="00E728D5">
        <w:rPr>
          <w:b/>
        </w:rPr>
        <w:t xml:space="preserve"> </w:t>
      </w:r>
      <w:r w:rsidR="008556C8" w:rsidRPr="00E728D5">
        <w:rPr>
          <w:b/>
        </w:rPr>
        <w:t xml:space="preserve">v Windhoeku v Namibiji </w:t>
      </w:r>
      <w:r w:rsidRPr="00E728D5">
        <w:rPr>
          <w:b/>
        </w:rPr>
        <w:t xml:space="preserve">na </w:t>
      </w:r>
      <w:r w:rsidR="00017A18" w:rsidRPr="00E728D5">
        <w:rPr>
          <w:b/>
        </w:rPr>
        <w:t xml:space="preserve">hibridni </w:t>
      </w:r>
      <w:r w:rsidRPr="00E728D5">
        <w:rPr>
          <w:b/>
        </w:rPr>
        <w:t>medijski predstavitvi</w:t>
      </w:r>
      <w:r w:rsidR="00017A18" w:rsidRPr="00E728D5">
        <w:rPr>
          <w:b/>
        </w:rPr>
        <w:t xml:space="preserve"> (v živo in preko spleta) s pričetkom ob 14.00 po srednjeevropskem času</w:t>
      </w:r>
      <w:r w:rsidR="00814293" w:rsidRPr="00E728D5">
        <w:rPr>
          <w:b/>
        </w:rPr>
        <w:t xml:space="preserve">. </w:t>
      </w:r>
      <w:r w:rsidR="00017A18" w:rsidRPr="00E728D5">
        <w:rPr>
          <w:b/>
        </w:rPr>
        <w:t>Povezava za spletni prenos v živo:</w:t>
      </w:r>
      <w:r w:rsidR="00814293" w:rsidRPr="00E728D5">
        <w:rPr>
          <w:b/>
        </w:rPr>
        <w:t xml:space="preserve"> </w:t>
      </w:r>
      <w:hyperlink r:id="rId7" w:history="1">
        <w:r w:rsidR="00814293" w:rsidRPr="00E728D5">
          <w:rPr>
            <w:rStyle w:val="Hiperpovezava"/>
            <w:b/>
          </w:rPr>
          <w:t>www.ipbes.net</w:t>
        </w:r>
      </w:hyperlink>
    </w:p>
    <w:p w14:paraId="1EE214F3" w14:textId="77777777" w:rsidR="00814293" w:rsidRPr="00E728D5" w:rsidRDefault="00814293" w:rsidP="00814293">
      <w:pPr>
        <w:spacing w:after="0" w:line="276" w:lineRule="auto"/>
        <w:jc w:val="both"/>
      </w:pPr>
    </w:p>
    <w:p w14:paraId="624A63ED" w14:textId="78368107" w:rsidR="00814293" w:rsidRPr="00E728D5" w:rsidRDefault="00C3627D" w:rsidP="00C3627D">
      <w:pPr>
        <w:spacing w:after="0" w:line="276" w:lineRule="auto"/>
        <w:jc w:val="both"/>
        <w:rPr>
          <w:b/>
        </w:rPr>
      </w:pPr>
      <w:r w:rsidRPr="00E728D5">
        <w:rPr>
          <w:b/>
        </w:rPr>
        <w:t xml:space="preserve">Podeljevanje medijskih akreditacij za predstavitev se </w:t>
      </w:r>
      <w:r w:rsidR="00A752AC" w:rsidRPr="00E728D5">
        <w:rPr>
          <w:b/>
        </w:rPr>
        <w:t>začne</w:t>
      </w:r>
      <w:r w:rsidRPr="00E728D5">
        <w:rPr>
          <w:b/>
        </w:rPr>
        <w:t xml:space="preserve"> oktobra</w:t>
      </w:r>
      <w:r w:rsidR="00A752AC" w:rsidRPr="00E728D5">
        <w:rPr>
          <w:b/>
        </w:rPr>
        <w:t xml:space="preserve"> 2024</w:t>
      </w:r>
      <w:r w:rsidRPr="00E728D5">
        <w:rPr>
          <w:b/>
        </w:rPr>
        <w:t xml:space="preserve">. Novinarji in medijske organizacije, ki še niso na </w:t>
      </w:r>
      <w:r w:rsidR="00874608" w:rsidRPr="00E728D5">
        <w:rPr>
          <w:b/>
        </w:rPr>
        <w:t xml:space="preserve">IPBES-ovem </w:t>
      </w:r>
      <w:r w:rsidRPr="00E728D5">
        <w:rPr>
          <w:b/>
        </w:rPr>
        <w:t xml:space="preserve">seznamu potrjenih medijev, </w:t>
      </w:r>
      <w:r w:rsidR="0066135F" w:rsidRPr="00E728D5">
        <w:rPr>
          <w:b/>
        </w:rPr>
        <w:t xml:space="preserve">naj </w:t>
      </w:r>
      <w:r w:rsidRPr="00E728D5">
        <w:rPr>
          <w:b/>
        </w:rPr>
        <w:t xml:space="preserve">se za prejem povabila </w:t>
      </w:r>
      <w:r w:rsidR="003D6A3B" w:rsidRPr="00E728D5">
        <w:rPr>
          <w:b/>
        </w:rPr>
        <w:t>k akreditaciji prijavijo</w:t>
      </w:r>
      <w:r w:rsidRPr="00E728D5">
        <w:rPr>
          <w:b/>
        </w:rPr>
        <w:t xml:space="preserve"> tukaj</w:t>
      </w:r>
      <w:r w:rsidR="00814293" w:rsidRPr="00E728D5">
        <w:rPr>
          <w:b/>
        </w:rPr>
        <w:t xml:space="preserve">: </w:t>
      </w:r>
      <w:hyperlink r:id="rId8" w:history="1">
        <w:r w:rsidR="00814293" w:rsidRPr="00E728D5">
          <w:rPr>
            <w:rStyle w:val="Hiperpovezava"/>
            <w:b/>
          </w:rPr>
          <w:t>http://eepurl.com/hxkQgn</w:t>
        </w:r>
      </w:hyperlink>
      <w:r w:rsidR="00814293" w:rsidRPr="00E728D5">
        <w:rPr>
          <w:b/>
        </w:rPr>
        <w:t xml:space="preserve"> (</w:t>
      </w:r>
      <w:r w:rsidRPr="00E728D5">
        <w:rPr>
          <w:b/>
        </w:rPr>
        <w:t>samo za medije</w:t>
      </w:r>
      <w:r w:rsidR="00814293" w:rsidRPr="00E728D5">
        <w:rPr>
          <w:b/>
        </w:rPr>
        <w:t>).</w:t>
      </w:r>
    </w:p>
    <w:p w14:paraId="5AE85709" w14:textId="77777777" w:rsidR="00814293" w:rsidRPr="00E728D5" w:rsidRDefault="00814293" w:rsidP="00814293">
      <w:pPr>
        <w:spacing w:after="0" w:line="276" w:lineRule="auto"/>
        <w:jc w:val="both"/>
        <w:rPr>
          <w:b/>
        </w:rPr>
      </w:pPr>
    </w:p>
    <w:p w14:paraId="5018519C" w14:textId="5E00D3A4" w:rsidR="00C1632B" w:rsidRPr="00E728D5" w:rsidRDefault="003D6A3B" w:rsidP="003D6A3B">
      <w:pPr>
        <w:spacing w:after="0" w:line="276" w:lineRule="auto"/>
        <w:jc w:val="both"/>
      </w:pPr>
      <w:r w:rsidRPr="00E728D5">
        <w:t xml:space="preserve">IPBES, ki ga pogosto opisujejo kot </w:t>
      </w:r>
      <w:r w:rsidR="00C1632B" w:rsidRPr="00E728D5">
        <w:t>»</w:t>
      </w:r>
      <w:hyperlink r:id="rId9" w:history="1">
        <w:r w:rsidR="00814293" w:rsidRPr="00E728D5">
          <w:rPr>
            <w:rStyle w:val="Hiperpovezava"/>
          </w:rPr>
          <w:t>IPCC</w:t>
        </w:r>
      </w:hyperlink>
      <w:r w:rsidR="00814293" w:rsidRPr="00E728D5">
        <w:t xml:space="preserve"> </w:t>
      </w:r>
      <w:r w:rsidR="00C1632B" w:rsidRPr="00E728D5">
        <w:t xml:space="preserve">za biotsko raznovrstnost«, je mednarodni znanstveno-politični organ, naloga katerega je </w:t>
      </w:r>
      <w:r w:rsidR="006C4518" w:rsidRPr="00E728D5">
        <w:t xml:space="preserve">odločevalcem priskrbeti najboljša razpoložljiva spoznanja in podatke </w:t>
      </w:r>
      <w:r w:rsidR="000D3BA3" w:rsidRPr="00E728D5">
        <w:t xml:space="preserve">v </w:t>
      </w:r>
      <w:r w:rsidR="00E17B4D" w:rsidRPr="00E728D5">
        <w:t>dobro</w:t>
      </w:r>
      <w:r w:rsidR="006C4518" w:rsidRPr="00E728D5">
        <w:t xml:space="preserve"> ljudi in narave.</w:t>
      </w:r>
    </w:p>
    <w:p w14:paraId="5BB80240" w14:textId="77777777" w:rsidR="00814293" w:rsidRPr="00E728D5" w:rsidRDefault="00814293" w:rsidP="00814293">
      <w:pPr>
        <w:spacing w:after="0" w:line="276" w:lineRule="auto"/>
        <w:jc w:val="both"/>
      </w:pPr>
    </w:p>
    <w:p w14:paraId="3D3B29F7" w14:textId="60C41C35" w:rsidR="00814293" w:rsidRPr="00E728D5" w:rsidRDefault="0083612B" w:rsidP="00814293">
      <w:pPr>
        <w:spacing w:after="120" w:line="276" w:lineRule="auto"/>
        <w:jc w:val="both"/>
        <w:rPr>
          <w:b/>
        </w:rPr>
      </w:pPr>
      <w:r w:rsidRPr="00E728D5">
        <w:rPr>
          <w:b/>
        </w:rPr>
        <w:t>Vprašanja, na katera odgovarja Poročilo o preobrazbenih spremembah</w:t>
      </w:r>
    </w:p>
    <w:p w14:paraId="21C5C4F8" w14:textId="324B9884" w:rsidR="00814293" w:rsidRPr="00E728D5" w:rsidRDefault="00436B19" w:rsidP="00533DC0">
      <w:pPr>
        <w:spacing w:after="60" w:line="276" w:lineRule="auto"/>
        <w:jc w:val="both"/>
      </w:pPr>
      <w:r w:rsidRPr="00E728D5">
        <w:t>Da bi zagotovil</w:t>
      </w:r>
      <w:r w:rsidR="00874608" w:rsidRPr="00E728D5">
        <w:t>a</w:t>
      </w:r>
      <w:r w:rsidRPr="00E728D5">
        <w:t xml:space="preserve"> neposredno relevantnost </w:t>
      </w:r>
      <w:r w:rsidR="00971D63" w:rsidRPr="00E728D5">
        <w:t>poročila</w:t>
      </w:r>
      <w:r w:rsidRPr="00E728D5">
        <w:t xml:space="preserve"> za</w:t>
      </w:r>
      <w:r w:rsidR="00533DC0" w:rsidRPr="00E728D5">
        <w:t xml:space="preserve"> politike in ukrepe, povezane s preobrazbenimi spremembami in usmerjene k </w:t>
      </w:r>
      <w:r w:rsidR="00971D63" w:rsidRPr="00E728D5">
        <w:t>uresničevanju v</w:t>
      </w:r>
      <w:r w:rsidR="00732AF2" w:rsidRPr="00E728D5">
        <w:t xml:space="preserve">izije za biotsko raznovrstnost do leta 2050, ciljev trajnostnega razvoja in drugih ključnih ciljev svetovnega razvoja, </w:t>
      </w:r>
      <w:r w:rsidR="00502123" w:rsidRPr="00E728D5">
        <w:t>je</w:t>
      </w:r>
      <w:r w:rsidR="00732AF2" w:rsidRPr="00E728D5">
        <w:t xml:space="preserve"> </w:t>
      </w:r>
      <w:r w:rsidR="00874608" w:rsidRPr="00E728D5">
        <w:t xml:space="preserve">delovna skupina </w:t>
      </w:r>
      <w:r w:rsidR="00732AF2" w:rsidRPr="00E728D5">
        <w:t xml:space="preserve">IPBES </w:t>
      </w:r>
      <w:r w:rsidR="00502123" w:rsidRPr="00E728D5">
        <w:t xml:space="preserve">za pripravo </w:t>
      </w:r>
      <w:r w:rsidR="00874608" w:rsidRPr="00E728D5">
        <w:t>P</w:t>
      </w:r>
      <w:r w:rsidR="00502123" w:rsidRPr="00E728D5">
        <w:t>oročila</w:t>
      </w:r>
      <w:r w:rsidR="00874608" w:rsidRPr="00E728D5">
        <w:t xml:space="preserve"> o preobrazbenih spremembah</w:t>
      </w:r>
      <w:r w:rsidR="00502123" w:rsidRPr="00E728D5">
        <w:t xml:space="preserve"> </w:t>
      </w:r>
      <w:r w:rsidR="00732AF2" w:rsidRPr="00E728D5">
        <w:t>obravnava</w:t>
      </w:r>
      <w:r w:rsidR="00502123" w:rsidRPr="00E728D5">
        <w:t>l</w:t>
      </w:r>
      <w:r w:rsidR="00874608" w:rsidRPr="00E728D5">
        <w:t>a</w:t>
      </w:r>
      <w:r w:rsidR="00732AF2" w:rsidRPr="00E728D5">
        <w:t xml:space="preserve"> različna vprašanja, med </w:t>
      </w:r>
      <w:r w:rsidR="00533DC0" w:rsidRPr="00E728D5">
        <w:t>njimi tudi</w:t>
      </w:r>
      <w:r w:rsidR="00732AF2" w:rsidRPr="00E728D5">
        <w:t>:</w:t>
      </w:r>
    </w:p>
    <w:p w14:paraId="3B222893" w14:textId="2070B421" w:rsidR="00814293" w:rsidRPr="00E728D5" w:rsidRDefault="00533DC0" w:rsidP="00814293">
      <w:pPr>
        <w:numPr>
          <w:ilvl w:val="0"/>
          <w:numId w:val="1"/>
        </w:numPr>
        <w:spacing w:after="60" w:line="276" w:lineRule="auto"/>
        <w:ind w:left="714" w:hanging="357"/>
        <w:jc w:val="both"/>
      </w:pPr>
      <w:r w:rsidRPr="00E728D5">
        <w:t xml:space="preserve">Kaj so preobrazbene spremembe in </w:t>
      </w:r>
      <w:r w:rsidR="00A90DBB" w:rsidRPr="00E728D5">
        <w:t>na kakšen način</w:t>
      </w:r>
      <w:r w:rsidRPr="00E728D5">
        <w:t xml:space="preserve"> so povezane z upravljanjem biotske raznovrstnosti in korist</w:t>
      </w:r>
      <w:r w:rsidR="00502123" w:rsidRPr="00E728D5">
        <w:t>m</w:t>
      </w:r>
      <w:r w:rsidRPr="00E728D5">
        <w:t>i narave za ljudi</w:t>
      </w:r>
      <w:r w:rsidR="00814293" w:rsidRPr="00E728D5">
        <w:t>?</w:t>
      </w:r>
    </w:p>
    <w:p w14:paraId="287B5802" w14:textId="14F62BC1" w:rsidR="00814293" w:rsidRPr="00E728D5" w:rsidRDefault="00533DC0" w:rsidP="00814293">
      <w:pPr>
        <w:numPr>
          <w:ilvl w:val="0"/>
          <w:numId w:val="1"/>
        </w:numPr>
        <w:spacing w:after="60" w:line="276" w:lineRule="auto"/>
        <w:ind w:left="714" w:hanging="357"/>
        <w:jc w:val="both"/>
      </w:pPr>
      <w:r w:rsidRPr="00E728D5">
        <w:t xml:space="preserve">Kako so preobrazbene spremembe povezane z odnosom med posrednimi in neposrednimi </w:t>
      </w:r>
      <w:r w:rsidR="002E580C" w:rsidRPr="00E728D5">
        <w:t>dejavniki</w:t>
      </w:r>
      <w:r w:rsidRPr="00E728D5">
        <w:t xml:space="preserve"> </w:t>
      </w:r>
      <w:r w:rsidR="00502123" w:rsidRPr="00E728D5">
        <w:t xml:space="preserve">upada in </w:t>
      </w:r>
      <w:r w:rsidRPr="00E728D5">
        <w:t>izgube biotske raznovrstnosti</w:t>
      </w:r>
      <w:r w:rsidR="00814293" w:rsidRPr="00E728D5">
        <w:t>?</w:t>
      </w:r>
    </w:p>
    <w:p w14:paraId="1EEC1EF1" w14:textId="04155FF8" w:rsidR="00814293" w:rsidRPr="00E728D5" w:rsidRDefault="00533DC0" w:rsidP="00814293">
      <w:pPr>
        <w:numPr>
          <w:ilvl w:val="0"/>
          <w:numId w:val="1"/>
        </w:numPr>
        <w:spacing w:after="60" w:line="276" w:lineRule="auto"/>
        <w:ind w:left="714" w:hanging="357"/>
        <w:jc w:val="both"/>
      </w:pPr>
      <w:r w:rsidRPr="00E728D5">
        <w:t xml:space="preserve">Kako si različne skupine predstavljajo trajnostni svet </w:t>
      </w:r>
      <w:r w:rsidR="009E4C13" w:rsidRPr="00E728D5">
        <w:t>ter</w:t>
      </w:r>
      <w:r w:rsidRPr="00E728D5">
        <w:t xml:space="preserve"> kaj te predstave </w:t>
      </w:r>
      <w:r w:rsidR="009E4C13" w:rsidRPr="00E728D5">
        <w:t>in</w:t>
      </w:r>
      <w:r w:rsidRPr="00E728D5">
        <w:t xml:space="preserve"> vrednote, na katerih temeljijo, pomenijo za preobrazbene spremembe v različnih sektorjih in sistemih?</w:t>
      </w:r>
    </w:p>
    <w:p w14:paraId="636BD1B3" w14:textId="1B8FE669" w:rsidR="00814293" w:rsidRPr="00E728D5" w:rsidRDefault="00533DC0" w:rsidP="00814293">
      <w:pPr>
        <w:numPr>
          <w:ilvl w:val="0"/>
          <w:numId w:val="1"/>
        </w:numPr>
        <w:spacing w:after="60" w:line="276" w:lineRule="auto"/>
        <w:ind w:left="714" w:hanging="357"/>
        <w:jc w:val="both"/>
      </w:pPr>
      <w:r w:rsidRPr="00E728D5">
        <w:t xml:space="preserve">Kaj omogoča in pospešuje </w:t>
      </w:r>
      <w:r w:rsidR="002E580C" w:rsidRPr="00E728D5">
        <w:t>preobrazbene spremembe</w:t>
      </w:r>
      <w:r w:rsidRPr="00E728D5">
        <w:t>?</w:t>
      </w:r>
      <w:r w:rsidR="00814293" w:rsidRPr="00E728D5">
        <w:t xml:space="preserve"> </w:t>
      </w:r>
      <w:r w:rsidR="002E580C" w:rsidRPr="00E728D5">
        <w:t xml:space="preserve">Katere ovire in </w:t>
      </w:r>
      <w:r w:rsidR="00683A34" w:rsidRPr="00E728D5">
        <w:t>težave</w:t>
      </w:r>
      <w:r w:rsidR="002E580C" w:rsidRPr="00E728D5">
        <w:t xml:space="preserve"> preprečujejo </w:t>
      </w:r>
      <w:r w:rsidR="00553B01" w:rsidRPr="00E728D5">
        <w:t>preobrazbo</w:t>
      </w:r>
      <w:r w:rsidR="00EA7B0E" w:rsidRPr="00E728D5">
        <w:t>? K</w:t>
      </w:r>
      <w:r w:rsidR="00553B01" w:rsidRPr="00E728D5">
        <w:t xml:space="preserve">ako se lahko </w:t>
      </w:r>
      <w:r w:rsidR="00683A34" w:rsidRPr="00E728D5">
        <w:t xml:space="preserve">s </w:t>
      </w:r>
      <w:r w:rsidR="002E580C" w:rsidRPr="00E728D5">
        <w:t xml:space="preserve">časom, </w:t>
      </w:r>
      <w:r w:rsidR="00553B01" w:rsidRPr="00E728D5">
        <w:t xml:space="preserve">glede na razsežnost in okoliščine preobrazbe </w:t>
      </w:r>
      <w:r w:rsidR="00EA7B0E" w:rsidRPr="00E728D5">
        <w:t xml:space="preserve">te ovire in težave </w:t>
      </w:r>
      <w:r w:rsidR="00553B01" w:rsidRPr="00E728D5">
        <w:t xml:space="preserve">spreminjajo </w:t>
      </w:r>
      <w:r w:rsidR="001C3E9F" w:rsidRPr="00E728D5">
        <w:t>in</w:t>
      </w:r>
      <w:r w:rsidR="00553B01" w:rsidRPr="00E728D5">
        <w:t xml:space="preserve"> kako jih lahko premostimo</w:t>
      </w:r>
      <w:r w:rsidR="00814293" w:rsidRPr="00E728D5">
        <w:t>?</w:t>
      </w:r>
    </w:p>
    <w:p w14:paraId="3A58AB2D" w14:textId="113B0E45" w:rsidR="00814293" w:rsidRPr="00E728D5" w:rsidRDefault="00EA7B0E" w:rsidP="00814293">
      <w:pPr>
        <w:numPr>
          <w:ilvl w:val="0"/>
          <w:numId w:val="1"/>
        </w:numPr>
        <w:spacing w:after="60" w:line="276" w:lineRule="auto"/>
        <w:ind w:left="714" w:hanging="357"/>
        <w:jc w:val="both"/>
      </w:pPr>
      <w:r w:rsidRPr="00E728D5">
        <w:t xml:space="preserve">Katere </w:t>
      </w:r>
      <w:r w:rsidR="001C3E9F" w:rsidRPr="00E728D5">
        <w:t xml:space="preserve">so </w:t>
      </w:r>
      <w:r w:rsidRPr="00E728D5">
        <w:t>možnosti in vloge oblikovalc</w:t>
      </w:r>
      <w:r w:rsidR="001C3E9F" w:rsidRPr="00E728D5">
        <w:t>ev</w:t>
      </w:r>
      <w:r w:rsidRPr="00E728D5">
        <w:t xml:space="preserve"> politik, odločevalc</w:t>
      </w:r>
      <w:r w:rsidR="001C3E9F" w:rsidRPr="00E728D5">
        <w:t>ev</w:t>
      </w:r>
      <w:r w:rsidRPr="00E728D5">
        <w:t>, upravljalc</w:t>
      </w:r>
      <w:r w:rsidR="001C3E9F" w:rsidRPr="00E728D5">
        <w:t>ev</w:t>
      </w:r>
      <w:r w:rsidRPr="00E728D5">
        <w:t>, deležnik</w:t>
      </w:r>
      <w:r w:rsidR="001C3E9F" w:rsidRPr="00E728D5">
        <w:t>ov</w:t>
      </w:r>
      <w:r w:rsidRPr="00E728D5">
        <w:t>, državljan</w:t>
      </w:r>
      <w:r w:rsidR="001C3E9F" w:rsidRPr="00E728D5">
        <w:t>ov</w:t>
      </w:r>
      <w:r w:rsidRPr="00E728D5">
        <w:t>, podjet</w:t>
      </w:r>
      <w:r w:rsidR="001C3E9F" w:rsidRPr="00E728D5">
        <w:t>ij</w:t>
      </w:r>
      <w:r w:rsidRPr="00E728D5">
        <w:t xml:space="preserve"> in organizacij? </w:t>
      </w:r>
      <w:r w:rsidR="009641B3" w:rsidRPr="00E728D5">
        <w:t>Kako bi se lahko</w:t>
      </w:r>
      <w:r w:rsidRPr="00E728D5">
        <w:t xml:space="preserve"> spremenile in </w:t>
      </w:r>
      <w:r w:rsidR="009641B3" w:rsidRPr="00E728D5">
        <w:t>na kakšen način bi bilo mogoče</w:t>
      </w:r>
      <w:r w:rsidRPr="00E728D5">
        <w:t xml:space="preserve"> </w:t>
      </w:r>
      <w:r w:rsidR="009641B3" w:rsidRPr="00E728D5">
        <w:t>te</w:t>
      </w:r>
      <w:r w:rsidRPr="00E728D5">
        <w:t xml:space="preserve"> spremembe doseči?</w:t>
      </w:r>
    </w:p>
    <w:p w14:paraId="76ABAD71" w14:textId="77777777" w:rsidR="00814293" w:rsidRPr="00E728D5" w:rsidRDefault="00814293" w:rsidP="00814293">
      <w:pPr>
        <w:spacing w:after="0" w:line="276" w:lineRule="auto"/>
        <w:ind w:left="720"/>
        <w:jc w:val="both"/>
      </w:pPr>
    </w:p>
    <w:p w14:paraId="3329CEEC" w14:textId="617DC2A1" w:rsidR="00814293" w:rsidRPr="00E728D5" w:rsidRDefault="009D3434" w:rsidP="00814293">
      <w:pPr>
        <w:spacing w:after="120" w:line="276" w:lineRule="auto"/>
        <w:jc w:val="both"/>
        <w:rPr>
          <w:b/>
        </w:rPr>
      </w:pPr>
      <w:r w:rsidRPr="00E728D5">
        <w:rPr>
          <w:b/>
        </w:rPr>
        <w:t>Struktura Poročila o preobrazbenih spremembah</w:t>
      </w:r>
    </w:p>
    <w:p w14:paraId="65F40BC6" w14:textId="580D916A" w:rsidR="00814293" w:rsidRPr="00E728D5" w:rsidRDefault="009D3434" w:rsidP="00814293">
      <w:pPr>
        <w:spacing w:after="60" w:line="276" w:lineRule="auto"/>
        <w:jc w:val="both"/>
      </w:pPr>
      <w:r w:rsidRPr="00E728D5">
        <w:t xml:space="preserve">Poročilo o preobrazbenih spremembah je razdeljeno na </w:t>
      </w:r>
      <w:r w:rsidRPr="00E728D5">
        <w:rPr>
          <w:b/>
        </w:rPr>
        <w:t>pet poglavij</w:t>
      </w:r>
      <w:r w:rsidR="007A7B97" w:rsidRPr="00E728D5">
        <w:rPr>
          <w:b/>
        </w:rPr>
        <w:t xml:space="preserve">, </w:t>
      </w:r>
      <w:r w:rsidR="007A7B97" w:rsidRPr="00E728D5">
        <w:t>ki</w:t>
      </w:r>
      <w:r w:rsidRPr="00E728D5">
        <w:t xml:space="preserve"> predstavljajo znanstveno podlago za ključna sporočila </w:t>
      </w:r>
      <w:r w:rsidR="007A7B97" w:rsidRPr="00E728D5">
        <w:t>poročila. T</w:t>
      </w:r>
      <w:r w:rsidR="003518FB" w:rsidRPr="00E728D5">
        <w:t>o</w:t>
      </w:r>
      <w:r w:rsidRPr="00E728D5">
        <w:t xml:space="preserve"> so</w:t>
      </w:r>
      <w:r w:rsidR="00814293" w:rsidRPr="00E728D5">
        <w:t>:</w:t>
      </w:r>
    </w:p>
    <w:p w14:paraId="398BCEEB" w14:textId="1926CEC8" w:rsidR="00814293" w:rsidRPr="00E728D5" w:rsidRDefault="00814293" w:rsidP="002E3C51">
      <w:pPr>
        <w:spacing w:after="60" w:line="276" w:lineRule="auto"/>
        <w:jc w:val="both"/>
      </w:pPr>
      <w:r w:rsidRPr="00E728D5">
        <w:t xml:space="preserve">1. </w:t>
      </w:r>
      <w:r w:rsidR="002E3C51" w:rsidRPr="00E728D5">
        <w:t xml:space="preserve">Predstavitev preobrazbenih sprememb, preučitev posledic neukrepanja ter strategij za obrnitev trenda </w:t>
      </w:r>
      <w:r w:rsidR="00E50156" w:rsidRPr="00E728D5">
        <w:t>upadanja</w:t>
      </w:r>
      <w:r w:rsidR="002E3C51" w:rsidRPr="00E728D5">
        <w:t xml:space="preserve"> biotske raznovrstnosti v sistemih proizvodnje in potrošnje</w:t>
      </w:r>
      <w:r w:rsidR="00E50156" w:rsidRPr="00E728D5">
        <w:t>;</w:t>
      </w:r>
    </w:p>
    <w:p w14:paraId="438DD29B" w14:textId="36B12829" w:rsidR="00E50156" w:rsidRPr="00E728D5" w:rsidRDefault="00814293" w:rsidP="00E50156">
      <w:pPr>
        <w:spacing w:after="60" w:line="276" w:lineRule="auto"/>
        <w:jc w:val="both"/>
      </w:pPr>
      <w:r w:rsidRPr="00E728D5">
        <w:lastRenderedPageBreak/>
        <w:t xml:space="preserve">2. </w:t>
      </w:r>
      <w:r w:rsidR="00E50156" w:rsidRPr="00E728D5">
        <w:t xml:space="preserve">Povezovanje znanosti in </w:t>
      </w:r>
      <w:r w:rsidR="00C11002" w:rsidRPr="00E728D5">
        <w:t>ljudskega/staroselskega znanja in</w:t>
      </w:r>
      <w:r w:rsidR="00E50156" w:rsidRPr="00E728D5">
        <w:t xml:space="preserve"> védenja z etiko in različnimi svetovnimi nazori za novo predstavo o trajnostnem svetu;</w:t>
      </w:r>
    </w:p>
    <w:p w14:paraId="131CC7E6" w14:textId="03CC8781" w:rsidR="00814293" w:rsidRPr="00E728D5" w:rsidRDefault="00814293" w:rsidP="0021560F">
      <w:pPr>
        <w:spacing w:after="60" w:line="276" w:lineRule="auto"/>
        <w:jc w:val="both"/>
      </w:pPr>
      <w:r w:rsidRPr="00E728D5">
        <w:t xml:space="preserve">3. </w:t>
      </w:r>
      <w:r w:rsidR="0021560F" w:rsidRPr="00E728D5">
        <w:t xml:space="preserve">Analiza teorij, modelov, zgodovinskih primerov, raziskav, delovanj in ukrepov, ki vodijo </w:t>
      </w:r>
      <w:r w:rsidR="00894A6B" w:rsidRPr="00E728D5">
        <w:t>do</w:t>
      </w:r>
      <w:r w:rsidR="0021560F" w:rsidRPr="00E728D5">
        <w:t xml:space="preserve"> preobrazb</w:t>
      </w:r>
      <w:r w:rsidR="00894A6B" w:rsidRPr="00E728D5">
        <w:t>e</w:t>
      </w:r>
      <w:r w:rsidR="0021560F" w:rsidRPr="00E728D5">
        <w:t>;</w:t>
      </w:r>
    </w:p>
    <w:p w14:paraId="522D714F" w14:textId="2DBDF3AB" w:rsidR="00814293" w:rsidRPr="00E728D5" w:rsidRDefault="00814293" w:rsidP="00814293">
      <w:pPr>
        <w:spacing w:after="60" w:line="276" w:lineRule="auto"/>
        <w:jc w:val="both"/>
      </w:pPr>
      <w:r w:rsidRPr="00E728D5">
        <w:t xml:space="preserve">4. </w:t>
      </w:r>
      <w:r w:rsidR="0021560F" w:rsidRPr="00E728D5">
        <w:t xml:space="preserve">Premagovanje težav, ki </w:t>
      </w:r>
      <w:r w:rsidR="00894A6B" w:rsidRPr="00E728D5">
        <w:t>za</w:t>
      </w:r>
      <w:r w:rsidR="0021560F" w:rsidRPr="00E728D5">
        <w:t>virajo preobrazb</w:t>
      </w:r>
      <w:r w:rsidR="00894A6B" w:rsidRPr="00E728D5">
        <w:t xml:space="preserve">o </w:t>
      </w:r>
      <w:r w:rsidR="0021560F" w:rsidRPr="00E728D5">
        <w:t>v trajnostn</w:t>
      </w:r>
      <w:r w:rsidR="00894A6B" w:rsidRPr="00E728D5">
        <w:t>i</w:t>
      </w:r>
      <w:r w:rsidR="0021560F" w:rsidRPr="00E728D5">
        <w:t xml:space="preserve"> svet;</w:t>
      </w:r>
    </w:p>
    <w:p w14:paraId="004E120C" w14:textId="64682012" w:rsidR="00814293" w:rsidRPr="00E728D5" w:rsidRDefault="00814293" w:rsidP="00814293">
      <w:pPr>
        <w:spacing w:after="60" w:line="276" w:lineRule="auto"/>
        <w:jc w:val="both"/>
      </w:pPr>
      <w:r w:rsidRPr="00E728D5">
        <w:t xml:space="preserve">5. </w:t>
      </w:r>
      <w:r w:rsidR="0021560F" w:rsidRPr="00E728D5">
        <w:t>Združitev strategij, metod, instrumentov, možnosti in ukrepov s ciljem ustvarjanj</w:t>
      </w:r>
      <w:r w:rsidR="00257B26" w:rsidRPr="00E728D5">
        <w:t>a</w:t>
      </w:r>
      <w:r w:rsidR="0021560F" w:rsidRPr="00E728D5">
        <w:t xml:space="preserve"> trajnostnega sveta </w:t>
      </w:r>
      <w:r w:rsidR="00257B26" w:rsidRPr="00E728D5">
        <w:t>za naravo in ljudi.</w:t>
      </w:r>
    </w:p>
    <w:p w14:paraId="4E170CFB" w14:textId="77777777" w:rsidR="00814293" w:rsidRPr="00E728D5" w:rsidRDefault="00814293" w:rsidP="00814293">
      <w:pPr>
        <w:spacing w:after="0" w:line="276" w:lineRule="auto"/>
        <w:jc w:val="both"/>
      </w:pPr>
    </w:p>
    <w:p w14:paraId="6559E2FB" w14:textId="05E6454F" w:rsidR="00814293" w:rsidRPr="00E728D5" w:rsidRDefault="006655A3" w:rsidP="00814293">
      <w:pPr>
        <w:spacing w:after="120" w:line="276" w:lineRule="auto"/>
        <w:jc w:val="both"/>
        <w:rPr>
          <w:b/>
        </w:rPr>
      </w:pPr>
      <w:r w:rsidRPr="00E728D5">
        <w:rPr>
          <w:b/>
        </w:rPr>
        <w:t>Pričakovani učinki</w:t>
      </w:r>
    </w:p>
    <w:p w14:paraId="4465B1B1" w14:textId="67269E55" w:rsidR="00814293" w:rsidRPr="00E728D5" w:rsidRDefault="006655A3" w:rsidP="00814293">
      <w:pPr>
        <w:spacing w:after="60" w:line="276" w:lineRule="auto"/>
        <w:jc w:val="both"/>
      </w:pPr>
      <w:r w:rsidRPr="00E728D5">
        <w:t xml:space="preserve">Poročilo </w:t>
      </w:r>
      <w:r w:rsidR="00814293" w:rsidRPr="00E728D5">
        <w:t xml:space="preserve">IPBES </w:t>
      </w:r>
      <w:r w:rsidRPr="00E728D5">
        <w:t>o preobrazbenih spremembah bo</w:t>
      </w:r>
      <w:r w:rsidR="00814293" w:rsidRPr="00E728D5">
        <w:t>:</w:t>
      </w:r>
    </w:p>
    <w:p w14:paraId="0C5EAC78" w14:textId="5DFF7561" w:rsidR="00814293" w:rsidRPr="00E728D5" w:rsidRDefault="006655A3" w:rsidP="00814293">
      <w:pPr>
        <w:numPr>
          <w:ilvl w:val="0"/>
          <w:numId w:val="1"/>
        </w:numPr>
        <w:spacing w:after="60" w:line="276" w:lineRule="auto"/>
        <w:ind w:left="0" w:firstLine="0"/>
        <w:jc w:val="both"/>
      </w:pPr>
      <w:r w:rsidRPr="00E728D5">
        <w:t xml:space="preserve">odločevalcem, tako oblikovalcem politik kot najrazličnejšim drugim deležnikom, ponudilo najboljša razpoložljiva spoznanja, podatke, analize in možnosti za ukrepe, ki vodijo </w:t>
      </w:r>
      <w:r w:rsidR="00845A22" w:rsidRPr="00E728D5">
        <w:t>do</w:t>
      </w:r>
      <w:r w:rsidRPr="00E728D5">
        <w:t xml:space="preserve"> preobrazb</w:t>
      </w:r>
      <w:r w:rsidR="00845A22" w:rsidRPr="00E728D5">
        <w:t>e</w:t>
      </w:r>
      <w:r w:rsidRPr="00E728D5">
        <w:t>;</w:t>
      </w:r>
    </w:p>
    <w:p w14:paraId="39C9F81B" w14:textId="67F8D259" w:rsidR="006655A3" w:rsidRPr="00E728D5" w:rsidRDefault="006655A3" w:rsidP="00814293">
      <w:pPr>
        <w:numPr>
          <w:ilvl w:val="0"/>
          <w:numId w:val="1"/>
        </w:numPr>
        <w:spacing w:after="60" w:line="276" w:lineRule="auto"/>
        <w:ind w:left="0" w:firstLine="0"/>
        <w:jc w:val="both"/>
      </w:pPr>
      <w:r w:rsidRPr="00E728D5">
        <w:t>omogoč</w:t>
      </w:r>
      <w:r w:rsidR="00066917" w:rsidRPr="00E728D5">
        <w:t>i</w:t>
      </w:r>
      <w:r w:rsidRPr="00E728D5">
        <w:t xml:space="preserve">lo boljše razumevanje posledic temeljnih vzrokov za izgubo biotske raznovrstnosti in pomagalo </w:t>
      </w:r>
      <w:r w:rsidR="00066917" w:rsidRPr="00E728D5">
        <w:t>uresničevati</w:t>
      </w:r>
      <w:r w:rsidR="00845A22" w:rsidRPr="00E728D5">
        <w:t xml:space="preserve"> zaveze Pariškega sporazuma o podnebnih spremembah, globalne biodiverzitetne cilje </w:t>
      </w:r>
      <w:r w:rsidR="001E6AE7" w:rsidRPr="00E728D5">
        <w:t xml:space="preserve">Kunminško-montrealskega svetovnega </w:t>
      </w:r>
      <w:r w:rsidR="00845A22" w:rsidRPr="00E728D5">
        <w:t xml:space="preserve">okvira za biotsko raznovrstnost, cilje trajnostnega razvoja in druge </w:t>
      </w:r>
      <w:r w:rsidR="001E6AE7" w:rsidRPr="00E728D5">
        <w:t>pomembne mednarodne razvojne cilje;</w:t>
      </w:r>
    </w:p>
    <w:p w14:paraId="7360591F" w14:textId="0E6F1729" w:rsidR="00814293" w:rsidRPr="00E728D5" w:rsidRDefault="006655A3" w:rsidP="00814293">
      <w:pPr>
        <w:numPr>
          <w:ilvl w:val="0"/>
          <w:numId w:val="1"/>
        </w:numPr>
        <w:spacing w:after="60" w:line="276" w:lineRule="auto"/>
        <w:ind w:left="0" w:firstLine="0"/>
        <w:jc w:val="both"/>
      </w:pPr>
      <w:r w:rsidRPr="00E728D5">
        <w:t xml:space="preserve"> </w:t>
      </w:r>
      <w:r w:rsidR="00066917" w:rsidRPr="00E728D5">
        <w:t>raziskalo</w:t>
      </w:r>
      <w:r w:rsidR="001E6AE7" w:rsidRPr="00E728D5">
        <w:t xml:space="preserve"> poti za uresničitev vizije življenja v </w:t>
      </w:r>
      <w:r w:rsidR="00CB60D2" w:rsidRPr="00E728D5">
        <w:t>sožitju</w:t>
      </w:r>
      <w:r w:rsidR="001E6AE7" w:rsidRPr="00E728D5">
        <w:t xml:space="preserve"> z naravo </w:t>
      </w:r>
      <w:r w:rsidR="00CB60D2" w:rsidRPr="00E728D5">
        <w:t>do leta 2050</w:t>
      </w:r>
      <w:r w:rsidR="00814293" w:rsidRPr="00E728D5">
        <w:t>.</w:t>
      </w:r>
    </w:p>
    <w:p w14:paraId="5247EB7A" w14:textId="77777777" w:rsidR="00814293" w:rsidRPr="00E728D5" w:rsidRDefault="00814293" w:rsidP="00814293">
      <w:pPr>
        <w:spacing w:after="0" w:line="276" w:lineRule="auto"/>
        <w:ind w:left="720"/>
        <w:jc w:val="both"/>
      </w:pPr>
    </w:p>
    <w:p w14:paraId="2C2192D8" w14:textId="3B9099FA" w:rsidR="00814293" w:rsidRPr="00E728D5" w:rsidRDefault="006D1B39" w:rsidP="00814293">
      <w:pPr>
        <w:spacing w:after="120" w:line="276" w:lineRule="auto"/>
        <w:jc w:val="both"/>
        <w:rPr>
          <w:b/>
        </w:rPr>
      </w:pPr>
      <w:r w:rsidRPr="00E728D5">
        <w:rPr>
          <w:b/>
        </w:rPr>
        <w:t>Recenzenti in javnosti</w:t>
      </w:r>
    </w:p>
    <w:p w14:paraId="335842D2" w14:textId="4F9506C2" w:rsidR="006D1B39" w:rsidRPr="00E728D5" w:rsidRDefault="00701C8A" w:rsidP="00814293">
      <w:pPr>
        <w:spacing w:after="0" w:line="276" w:lineRule="auto"/>
        <w:jc w:val="both"/>
      </w:pPr>
      <w:r w:rsidRPr="00E728D5">
        <w:t>S ciljem zagotavljanja</w:t>
      </w:r>
      <w:r w:rsidR="006D1B39" w:rsidRPr="00E728D5">
        <w:t xml:space="preserve"> kar največj</w:t>
      </w:r>
      <w:r w:rsidRPr="00E728D5">
        <w:t>e</w:t>
      </w:r>
      <w:r w:rsidR="006D1B39" w:rsidRPr="00E728D5">
        <w:t xml:space="preserve"> </w:t>
      </w:r>
      <w:r w:rsidR="00C11002" w:rsidRPr="00E728D5">
        <w:t>točnosti</w:t>
      </w:r>
      <w:r w:rsidR="006D1B39" w:rsidRPr="00E728D5">
        <w:t>, verodostojnost</w:t>
      </w:r>
      <w:r w:rsidRPr="00E728D5">
        <w:t>i</w:t>
      </w:r>
      <w:r w:rsidR="006D1B39" w:rsidRPr="00E728D5">
        <w:t xml:space="preserve"> in političn</w:t>
      </w:r>
      <w:r w:rsidRPr="00E728D5">
        <w:t>e</w:t>
      </w:r>
      <w:r w:rsidR="006D1B39" w:rsidRPr="00E728D5">
        <w:t xml:space="preserve"> relevantnost</w:t>
      </w:r>
      <w:r w:rsidRPr="00E728D5">
        <w:t>i</w:t>
      </w:r>
      <w:r w:rsidR="006D1B39" w:rsidRPr="00E728D5">
        <w:t xml:space="preserve"> je </w:t>
      </w:r>
      <w:r w:rsidR="008B5F7E" w:rsidRPr="00E728D5">
        <w:t xml:space="preserve">bilo </w:t>
      </w:r>
      <w:r w:rsidR="006D1B39" w:rsidRPr="00E728D5">
        <w:t xml:space="preserve">Poročilo IPBES o preobrazbenih spremembah v odprtem in transparentnem postopku </w:t>
      </w:r>
      <w:r w:rsidR="008B5F7E" w:rsidRPr="00E728D5">
        <w:t>dano v pregled</w:t>
      </w:r>
      <w:r w:rsidR="006D1B39" w:rsidRPr="00E728D5">
        <w:t xml:space="preserve"> tisoče</w:t>
      </w:r>
      <w:r w:rsidR="008B5F7E" w:rsidRPr="00E728D5">
        <w:t>m</w:t>
      </w:r>
      <w:r w:rsidR="006D1B39" w:rsidRPr="00E728D5">
        <w:t xml:space="preserve"> zunanjih recenzentov, od znanstvenikov in odločevalcev (tudi vlad) do praktikov ter nosilcev </w:t>
      </w:r>
      <w:r w:rsidR="00C11002" w:rsidRPr="00E728D5">
        <w:t>ljudskega/staroselskega</w:t>
      </w:r>
      <w:r w:rsidR="006D1B39" w:rsidRPr="00E728D5">
        <w:t xml:space="preserve"> in lokalnega znanja.</w:t>
      </w:r>
    </w:p>
    <w:p w14:paraId="4AE1B941" w14:textId="33B80F71" w:rsidR="00814293" w:rsidRPr="00E728D5" w:rsidRDefault="00701C8A" w:rsidP="008B5F7E">
      <w:pPr>
        <w:spacing w:after="0" w:line="276" w:lineRule="auto"/>
        <w:jc w:val="both"/>
      </w:pPr>
      <w:r w:rsidRPr="00E728D5">
        <w:t xml:space="preserve">Poročilo o preobrazbenih spremembah je pripravljeno </w:t>
      </w:r>
      <w:r w:rsidR="008B5F7E" w:rsidRPr="00E728D5">
        <w:t xml:space="preserve">za najrazličnejše odločevalce, tudi </w:t>
      </w:r>
      <w:r w:rsidR="00C11002" w:rsidRPr="00E728D5">
        <w:t>politične in poslovne voditelje</w:t>
      </w:r>
      <w:r w:rsidR="008B5F7E" w:rsidRPr="00E728D5">
        <w:t>, civilnodružbene skupine, staroselska ljudstva in lokalne skupnosti.</w:t>
      </w:r>
    </w:p>
    <w:p w14:paraId="4D9D76EE" w14:textId="77777777" w:rsidR="008B5F7E" w:rsidRPr="00E728D5" w:rsidRDefault="008B5F7E" w:rsidP="008B5F7E">
      <w:pPr>
        <w:spacing w:after="0" w:line="276" w:lineRule="auto"/>
        <w:jc w:val="both"/>
      </w:pPr>
    </w:p>
    <w:p w14:paraId="508CCB41" w14:textId="23312AA7" w:rsidR="00814293" w:rsidRPr="00E728D5" w:rsidRDefault="008B5F7E" w:rsidP="00814293">
      <w:pPr>
        <w:spacing w:after="120" w:line="276" w:lineRule="auto"/>
        <w:jc w:val="both"/>
        <w:rPr>
          <w:b/>
        </w:rPr>
      </w:pPr>
      <w:r w:rsidRPr="00E728D5">
        <w:rPr>
          <w:b/>
        </w:rPr>
        <w:t xml:space="preserve">Podkast </w:t>
      </w:r>
      <w:r w:rsidR="00814293" w:rsidRPr="00E728D5">
        <w:rPr>
          <w:b/>
        </w:rPr>
        <w:t>I</w:t>
      </w:r>
      <w:r w:rsidRPr="00E728D5">
        <w:rPr>
          <w:b/>
        </w:rPr>
        <w:t>PBES</w:t>
      </w:r>
    </w:p>
    <w:p w14:paraId="717819B3" w14:textId="303E0AE8" w:rsidR="00814293" w:rsidRPr="00E728D5" w:rsidRDefault="008B5F7E" w:rsidP="00814293">
      <w:pPr>
        <w:spacing w:after="0" w:line="276" w:lineRule="auto"/>
        <w:jc w:val="both"/>
      </w:pPr>
      <w:r w:rsidRPr="00E728D5">
        <w:t xml:space="preserve">Če želite </w:t>
      </w:r>
      <w:r w:rsidR="00874608" w:rsidRPr="00E728D5">
        <w:t xml:space="preserve">izvedeti </w:t>
      </w:r>
      <w:r w:rsidRPr="00E728D5">
        <w:t xml:space="preserve">več o obsegu, razsežnosti in pomenu </w:t>
      </w:r>
      <w:r w:rsidR="00C11002" w:rsidRPr="00E728D5">
        <w:t>ocenjevalnega poročila</w:t>
      </w:r>
      <w:r w:rsidRPr="00E728D5">
        <w:t xml:space="preserve">, prisluhnite 4. sezoni podkasta IPBES z naslovom Vpogled v naravo (angl. Nature Insight), ki bo na voljo od konca novembra dalje </w:t>
      </w:r>
      <w:r w:rsidR="00361AF0" w:rsidRPr="00E728D5">
        <w:t xml:space="preserve">v vseh aplikacijah, ki </w:t>
      </w:r>
      <w:r w:rsidR="00C11002" w:rsidRPr="00E728D5">
        <w:t>se</w:t>
      </w:r>
      <w:r w:rsidR="00361AF0" w:rsidRPr="00E728D5">
        <w:t xml:space="preserve"> uporablja</w:t>
      </w:r>
      <w:r w:rsidR="00C11002" w:rsidRPr="00E728D5">
        <w:t>jo</w:t>
      </w:r>
      <w:r w:rsidR="00361AF0" w:rsidRPr="00E728D5">
        <w:t xml:space="preserve"> za predvajanje podkastov.</w:t>
      </w:r>
    </w:p>
    <w:p w14:paraId="28797C97" w14:textId="77777777" w:rsidR="00AF2171" w:rsidRPr="00E728D5" w:rsidRDefault="00AF2171" w:rsidP="00814293">
      <w:pPr>
        <w:spacing w:after="0" w:line="276" w:lineRule="auto"/>
        <w:jc w:val="both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814293" w:rsidRPr="00E728D5" w14:paraId="3A4E3DE5" w14:textId="77777777" w:rsidTr="00C7492F">
        <w:tc>
          <w:tcPr>
            <w:tcW w:w="9062" w:type="dxa"/>
            <w:gridSpan w:val="2"/>
          </w:tcPr>
          <w:p w14:paraId="47FC6F7F" w14:textId="77777777" w:rsidR="00814293" w:rsidRPr="00E728D5" w:rsidRDefault="000B72E3" w:rsidP="00AF2171">
            <w:pPr>
              <w:spacing w:before="40" w:after="40" w:line="276" w:lineRule="auto"/>
              <w:ind w:left="1872"/>
            </w:pPr>
            <w:r w:rsidRPr="00E728D5">
              <w:t>3-letna časovnica</w:t>
            </w:r>
          </w:p>
        </w:tc>
      </w:tr>
      <w:tr w:rsidR="00814293" w:rsidRPr="00E728D5" w14:paraId="7D9EDC9C" w14:textId="77777777" w:rsidTr="00C7492F">
        <w:tc>
          <w:tcPr>
            <w:tcW w:w="1980" w:type="dxa"/>
          </w:tcPr>
          <w:p w14:paraId="66A93D1A" w14:textId="77777777" w:rsidR="00814293" w:rsidRPr="00E728D5" w:rsidRDefault="00CE3BD2" w:rsidP="00AF2171">
            <w:pPr>
              <w:spacing w:before="40" w:after="40" w:line="276" w:lineRule="auto"/>
              <w:jc w:val="both"/>
              <w:rPr>
                <w:i/>
              </w:rPr>
            </w:pPr>
            <w:r w:rsidRPr="00E728D5">
              <w:rPr>
                <w:i/>
              </w:rPr>
              <w:t>junij</w:t>
            </w:r>
            <w:r w:rsidR="00814293" w:rsidRPr="00E728D5">
              <w:rPr>
                <w:i/>
              </w:rPr>
              <w:t xml:space="preserve"> 2021</w:t>
            </w:r>
          </w:p>
        </w:tc>
        <w:tc>
          <w:tcPr>
            <w:tcW w:w="7082" w:type="dxa"/>
          </w:tcPr>
          <w:p w14:paraId="0599F028" w14:textId="08C10BD5" w:rsidR="00814293" w:rsidRPr="00E728D5" w:rsidRDefault="00102C5F" w:rsidP="00102C5F">
            <w:pPr>
              <w:spacing w:before="40" w:after="40" w:line="276" w:lineRule="auto"/>
              <w:jc w:val="both"/>
            </w:pPr>
            <w:r w:rsidRPr="00E728D5">
              <w:t>P</w:t>
            </w:r>
            <w:r w:rsidR="000B72E3" w:rsidRPr="00E728D5">
              <w:t>redstavnik</w:t>
            </w:r>
            <w:r w:rsidR="00CE3BD2" w:rsidRPr="00E728D5">
              <w:t>i</w:t>
            </w:r>
            <w:r w:rsidR="000B72E3" w:rsidRPr="00E728D5">
              <w:t xml:space="preserve"> </w:t>
            </w:r>
            <w:r w:rsidR="00242840" w:rsidRPr="00E728D5">
              <w:t xml:space="preserve">držav </w:t>
            </w:r>
            <w:r w:rsidR="000B72E3" w:rsidRPr="00E728D5">
              <w:t xml:space="preserve">članic </w:t>
            </w:r>
            <w:r w:rsidRPr="00E728D5">
              <w:t xml:space="preserve">IPBES so na plenarnem zasedanju </w:t>
            </w:r>
            <w:r w:rsidR="00CE3BD2" w:rsidRPr="00E728D5">
              <w:t xml:space="preserve">potrdili </w:t>
            </w:r>
            <w:r w:rsidR="00814293" w:rsidRPr="00E728D5">
              <w:t>‘</w:t>
            </w:r>
            <w:hyperlink r:id="rId10" w:history="1">
              <w:r w:rsidR="00814293" w:rsidRPr="00E728D5">
                <w:rPr>
                  <w:rStyle w:val="Hiperpovezava"/>
                </w:rPr>
                <w:t>o</w:t>
              </w:r>
              <w:r w:rsidR="00751EFE" w:rsidRPr="00E728D5">
                <w:rPr>
                  <w:rStyle w:val="Hiperpovezava"/>
                </w:rPr>
                <w:t>kvir delovanja</w:t>
              </w:r>
            </w:hyperlink>
            <w:r w:rsidR="00814293" w:rsidRPr="00E728D5">
              <w:t xml:space="preserve">’ </w:t>
            </w:r>
            <w:r w:rsidR="00751EFE" w:rsidRPr="00E728D5">
              <w:t xml:space="preserve">s katerim so določili obseg, smernice in načela izvajanja </w:t>
            </w:r>
            <w:r w:rsidR="004B7AC1" w:rsidRPr="00E728D5">
              <w:t>ocene</w:t>
            </w:r>
            <w:r w:rsidR="00814293" w:rsidRPr="00E728D5">
              <w:t>.</w:t>
            </w:r>
          </w:p>
        </w:tc>
      </w:tr>
      <w:tr w:rsidR="00814293" w:rsidRPr="00E728D5" w14:paraId="5D0E66C8" w14:textId="77777777" w:rsidTr="00C7492F">
        <w:tc>
          <w:tcPr>
            <w:tcW w:w="1980" w:type="dxa"/>
          </w:tcPr>
          <w:p w14:paraId="528241B6" w14:textId="77777777" w:rsidR="00814293" w:rsidRPr="00E728D5" w:rsidRDefault="00CE3BD2" w:rsidP="00AF2171">
            <w:pPr>
              <w:spacing w:before="40" w:after="40" w:line="276" w:lineRule="auto"/>
              <w:jc w:val="both"/>
              <w:rPr>
                <w:i/>
              </w:rPr>
            </w:pPr>
            <w:r w:rsidRPr="00E728D5">
              <w:rPr>
                <w:i/>
              </w:rPr>
              <w:t>marec</w:t>
            </w:r>
            <w:r w:rsidR="00814293" w:rsidRPr="00E728D5">
              <w:rPr>
                <w:i/>
              </w:rPr>
              <w:t xml:space="preserve"> 2023</w:t>
            </w:r>
          </w:p>
        </w:tc>
        <w:tc>
          <w:tcPr>
            <w:tcW w:w="7082" w:type="dxa"/>
          </w:tcPr>
          <w:p w14:paraId="6A1FB277" w14:textId="5607C10F" w:rsidR="00814293" w:rsidRPr="00E728D5" w:rsidRDefault="00CE3BD2" w:rsidP="0008767E">
            <w:pPr>
              <w:spacing w:before="40" w:after="40" w:line="276" w:lineRule="auto"/>
              <w:jc w:val="both"/>
            </w:pPr>
            <w:r w:rsidRPr="00E728D5">
              <w:t>Zunanji strokovnjaki so pregledali prvi osnutek poglavij</w:t>
            </w:r>
            <w:r w:rsidR="00121A73" w:rsidRPr="00E728D5">
              <w:t>, strokovnjaki IPBES so njihove pripombe</w:t>
            </w:r>
            <w:r w:rsidR="00242840" w:rsidRPr="00E728D5">
              <w:t xml:space="preserve"> obravnavali in</w:t>
            </w:r>
            <w:r w:rsidR="00121A73" w:rsidRPr="00E728D5">
              <w:t xml:space="preserve"> upoštevali v </w:t>
            </w:r>
            <w:r w:rsidR="00C2260F" w:rsidRPr="00E728D5">
              <w:t>poz</w:t>
            </w:r>
            <w:r w:rsidR="00167993" w:rsidRPr="00E728D5">
              <w:t>nejš</w:t>
            </w:r>
            <w:r w:rsidR="005B693D">
              <w:t xml:space="preserve">em </w:t>
            </w:r>
            <w:r w:rsidR="00121A73" w:rsidRPr="00E728D5">
              <w:t>osnutk</w:t>
            </w:r>
            <w:r w:rsidR="005B693D">
              <w:t>u</w:t>
            </w:r>
            <w:r w:rsidR="002E24FF" w:rsidRPr="00E728D5">
              <w:t xml:space="preserve"> poročila</w:t>
            </w:r>
            <w:r w:rsidR="00814293" w:rsidRPr="00E728D5">
              <w:t>.</w:t>
            </w:r>
          </w:p>
        </w:tc>
      </w:tr>
      <w:tr w:rsidR="00814293" w:rsidRPr="00E728D5" w14:paraId="7A6E5E0E" w14:textId="77777777" w:rsidTr="00C7492F">
        <w:tc>
          <w:tcPr>
            <w:tcW w:w="1980" w:type="dxa"/>
          </w:tcPr>
          <w:p w14:paraId="0C89E18C" w14:textId="77777777" w:rsidR="00814293" w:rsidRPr="00E728D5" w:rsidRDefault="00CE3BD2" w:rsidP="00AF2171">
            <w:pPr>
              <w:spacing w:before="40" w:after="40" w:line="276" w:lineRule="auto"/>
              <w:jc w:val="both"/>
              <w:rPr>
                <w:i/>
              </w:rPr>
            </w:pPr>
            <w:r w:rsidRPr="00E728D5">
              <w:rPr>
                <w:i/>
              </w:rPr>
              <w:t>januar</w:t>
            </w:r>
            <w:r w:rsidR="00814293" w:rsidRPr="00E728D5">
              <w:rPr>
                <w:i/>
              </w:rPr>
              <w:t xml:space="preserve"> 2024</w:t>
            </w:r>
          </w:p>
        </w:tc>
        <w:tc>
          <w:tcPr>
            <w:tcW w:w="7082" w:type="dxa"/>
          </w:tcPr>
          <w:p w14:paraId="209E7800" w14:textId="70CECFCA" w:rsidR="00814293" w:rsidRPr="00E728D5" w:rsidRDefault="00121A73" w:rsidP="00AF2171">
            <w:pPr>
              <w:spacing w:before="40" w:after="40" w:line="276" w:lineRule="auto"/>
              <w:jc w:val="both"/>
            </w:pPr>
            <w:r w:rsidRPr="00E728D5">
              <w:t>Vlade in strokovnjaki so pregledali drugi osnutek</w:t>
            </w:r>
            <w:r w:rsidR="00814293" w:rsidRPr="00E728D5">
              <w:t xml:space="preserve"> </w:t>
            </w:r>
            <w:r w:rsidRPr="00E728D5">
              <w:t xml:space="preserve">poglavij in prvi osnutek </w:t>
            </w:r>
            <w:r w:rsidR="00242840" w:rsidRPr="00E728D5">
              <w:t>P</w:t>
            </w:r>
            <w:r w:rsidRPr="00E728D5">
              <w:t>ovzetka</w:t>
            </w:r>
            <w:r w:rsidR="00242840" w:rsidRPr="00E728D5">
              <w:t xml:space="preserve"> za oblikovalce politik</w:t>
            </w:r>
            <w:r w:rsidRPr="00E728D5">
              <w:t>. Njihove pripombe so strokovnjaki IPBES upoštevali v končnem besedilu</w:t>
            </w:r>
            <w:r w:rsidR="002E24FF" w:rsidRPr="00E728D5">
              <w:t xml:space="preserve"> poročila</w:t>
            </w:r>
            <w:r w:rsidRPr="00E728D5">
              <w:t>.</w:t>
            </w:r>
          </w:p>
        </w:tc>
      </w:tr>
      <w:tr w:rsidR="00814293" w:rsidRPr="00E728D5" w14:paraId="04CD7717" w14:textId="77777777" w:rsidTr="00C7492F">
        <w:tc>
          <w:tcPr>
            <w:tcW w:w="1980" w:type="dxa"/>
          </w:tcPr>
          <w:p w14:paraId="771B38EB" w14:textId="77777777" w:rsidR="00814293" w:rsidRPr="00E728D5" w:rsidRDefault="00CE3BD2" w:rsidP="00AF2171">
            <w:pPr>
              <w:spacing w:before="40" w:after="40" w:line="276" w:lineRule="auto"/>
              <w:jc w:val="both"/>
              <w:rPr>
                <w:i/>
              </w:rPr>
            </w:pPr>
            <w:r w:rsidRPr="00E728D5">
              <w:rPr>
                <w:i/>
              </w:rPr>
              <w:lastRenderedPageBreak/>
              <w:t xml:space="preserve">december </w:t>
            </w:r>
            <w:r w:rsidR="00814293" w:rsidRPr="00E728D5">
              <w:rPr>
                <w:i/>
              </w:rPr>
              <w:t>2024</w:t>
            </w:r>
          </w:p>
        </w:tc>
        <w:tc>
          <w:tcPr>
            <w:tcW w:w="7082" w:type="dxa"/>
          </w:tcPr>
          <w:p w14:paraId="6A6376B2" w14:textId="000E91D2" w:rsidR="00814293" w:rsidRPr="00E728D5" w:rsidRDefault="00242840" w:rsidP="00AF2171">
            <w:pPr>
              <w:spacing w:before="40" w:after="40" w:line="276" w:lineRule="auto"/>
              <w:jc w:val="both"/>
            </w:pPr>
            <w:r w:rsidRPr="00E728D5">
              <w:t xml:space="preserve">Na plenarnem zasedanju </w:t>
            </w:r>
            <w:r w:rsidR="00814293" w:rsidRPr="00E728D5">
              <w:t xml:space="preserve">#IPBES11 </w:t>
            </w:r>
            <w:r w:rsidRPr="00E728D5">
              <w:t>v Windhoeku v Namibiji bodo države članice obravnavale končno besedilo Povzetka za oblikovalce politik, čemur bo 18. decembra 2024 sledila načrtovana medijska predstavitev.</w:t>
            </w:r>
          </w:p>
        </w:tc>
      </w:tr>
    </w:tbl>
    <w:p w14:paraId="595E5A76" w14:textId="77777777" w:rsidR="00814293" w:rsidRPr="00E728D5" w:rsidRDefault="00814293" w:rsidP="00814293">
      <w:pPr>
        <w:spacing w:after="0" w:line="276" w:lineRule="auto"/>
        <w:jc w:val="both"/>
      </w:pPr>
    </w:p>
    <w:p w14:paraId="13C1480C" w14:textId="59206C8D" w:rsidR="00814293" w:rsidRPr="00E728D5" w:rsidRDefault="00EA4947" w:rsidP="00814293">
      <w:pPr>
        <w:spacing w:after="0" w:line="276" w:lineRule="auto"/>
        <w:jc w:val="both"/>
        <w:rPr>
          <w:b/>
        </w:rPr>
      </w:pPr>
      <w:r w:rsidRPr="00E728D5">
        <w:rPr>
          <w:b/>
        </w:rPr>
        <w:t>Kraj in čas predstavitve</w:t>
      </w:r>
      <w:r w:rsidR="00814293" w:rsidRPr="00E728D5">
        <w:rPr>
          <w:b/>
        </w:rPr>
        <w:t>: #IPBES11, Windhoek, Namibi</w:t>
      </w:r>
      <w:r w:rsidR="00CE3BD2" w:rsidRPr="00E728D5">
        <w:rPr>
          <w:b/>
        </w:rPr>
        <w:t>j</w:t>
      </w:r>
      <w:r w:rsidR="00814293" w:rsidRPr="00E728D5">
        <w:rPr>
          <w:b/>
        </w:rPr>
        <w:t>a, 18</w:t>
      </w:r>
      <w:r w:rsidR="00CE3BD2" w:rsidRPr="00E728D5">
        <w:rPr>
          <w:b/>
        </w:rPr>
        <w:t>.</w:t>
      </w:r>
      <w:r w:rsidR="00814293" w:rsidRPr="00E728D5">
        <w:rPr>
          <w:b/>
        </w:rPr>
        <w:t xml:space="preserve"> </w:t>
      </w:r>
      <w:r w:rsidR="00CE3BD2" w:rsidRPr="00E728D5">
        <w:rPr>
          <w:b/>
        </w:rPr>
        <w:t xml:space="preserve">december </w:t>
      </w:r>
      <w:r w:rsidR="00814293" w:rsidRPr="00E728D5">
        <w:rPr>
          <w:b/>
        </w:rPr>
        <w:t>2024</w:t>
      </w:r>
    </w:p>
    <w:p w14:paraId="78F5AC67" w14:textId="77777777" w:rsidR="00814293" w:rsidRPr="00E728D5" w:rsidRDefault="00814293" w:rsidP="00814293">
      <w:pPr>
        <w:spacing w:after="0" w:line="276" w:lineRule="auto"/>
        <w:jc w:val="both"/>
      </w:pPr>
    </w:p>
    <w:p w14:paraId="590F8D4D" w14:textId="3265594B" w:rsidR="00814293" w:rsidRPr="00E728D5" w:rsidRDefault="00D26A94" w:rsidP="00814293">
      <w:pPr>
        <w:spacing w:after="0" w:line="276" w:lineRule="auto"/>
        <w:jc w:val="both"/>
      </w:pPr>
      <w:r w:rsidRPr="00E728D5">
        <w:rPr>
          <w:b/>
        </w:rPr>
        <w:t xml:space="preserve">Če želite prejemati </w:t>
      </w:r>
      <w:r w:rsidR="002E24FF" w:rsidRPr="00E728D5">
        <w:rPr>
          <w:b/>
        </w:rPr>
        <w:t>najnovejše</w:t>
      </w:r>
      <w:r w:rsidRPr="00E728D5">
        <w:rPr>
          <w:b/>
        </w:rPr>
        <w:t xml:space="preserve"> novice</w:t>
      </w:r>
      <w:r w:rsidR="002E24FF" w:rsidRPr="00E728D5">
        <w:rPr>
          <w:b/>
        </w:rPr>
        <w:t xml:space="preserve"> in objave</w:t>
      </w:r>
      <w:r w:rsidRPr="00E728D5">
        <w:rPr>
          <w:b/>
        </w:rPr>
        <w:t xml:space="preserve">, pozive strokovnjakom in </w:t>
      </w:r>
      <w:r w:rsidR="00E9395D" w:rsidRPr="00E728D5">
        <w:rPr>
          <w:b/>
        </w:rPr>
        <w:t>še marsikaj</w:t>
      </w:r>
      <w:r w:rsidRPr="00E728D5">
        <w:rPr>
          <w:b/>
        </w:rPr>
        <w:t xml:space="preserve">, </w:t>
      </w:r>
      <w:r w:rsidRPr="00E728D5">
        <w:rPr>
          <w:b/>
          <w:u w:val="single"/>
        </w:rPr>
        <w:t>se še danes registrirajte kot deležnik IPBES:</w:t>
      </w:r>
      <w:r w:rsidR="00814293" w:rsidRPr="00E728D5">
        <w:t xml:space="preserve"> </w:t>
      </w:r>
      <w:hyperlink r:id="rId11" w:history="1">
        <w:r w:rsidR="00814293" w:rsidRPr="00E728D5">
          <w:rPr>
            <w:rStyle w:val="Hiperpovezava"/>
          </w:rPr>
          <w:t>www.ipbes.net/stakeholders</w:t>
        </w:r>
      </w:hyperlink>
      <w:r w:rsidR="00814293" w:rsidRPr="00E728D5">
        <w:t xml:space="preserve"> (</w:t>
      </w:r>
      <w:r w:rsidRPr="00E728D5">
        <w:t xml:space="preserve">za </w:t>
      </w:r>
      <w:r w:rsidR="00102C5F" w:rsidRPr="00E728D5">
        <w:t xml:space="preserve">nemedijske </w:t>
      </w:r>
      <w:r w:rsidRPr="00E728D5">
        <w:t>deležnike</w:t>
      </w:r>
      <w:r w:rsidR="00814293" w:rsidRPr="00E728D5">
        <w:t>)</w:t>
      </w:r>
    </w:p>
    <w:p w14:paraId="44ACAF05" w14:textId="77777777" w:rsidR="00814293" w:rsidRPr="00E728D5" w:rsidRDefault="00814293" w:rsidP="00814293">
      <w:pPr>
        <w:spacing w:after="0" w:line="276" w:lineRule="auto"/>
        <w:jc w:val="both"/>
      </w:pPr>
    </w:p>
    <w:p w14:paraId="2FC329CF" w14:textId="77777777" w:rsidR="00814293" w:rsidRPr="00E728D5" w:rsidRDefault="00814293" w:rsidP="00814293">
      <w:pPr>
        <w:spacing w:after="0" w:line="276" w:lineRule="auto"/>
        <w:jc w:val="both"/>
      </w:pPr>
    </w:p>
    <w:p w14:paraId="6D27BF9D" w14:textId="3E28BD1D" w:rsidR="00814293" w:rsidRPr="00E728D5" w:rsidRDefault="00891397" w:rsidP="00814293">
      <w:pPr>
        <w:spacing w:after="120" w:line="276" w:lineRule="auto"/>
        <w:jc w:val="both"/>
        <w:rPr>
          <w:b/>
        </w:rPr>
      </w:pPr>
      <w:r w:rsidRPr="00E728D5">
        <w:rPr>
          <w:b/>
        </w:rPr>
        <w:t xml:space="preserve">Več o </w:t>
      </w:r>
      <w:r w:rsidR="00814293" w:rsidRPr="00E728D5">
        <w:rPr>
          <w:b/>
        </w:rPr>
        <w:t>IPBES</w:t>
      </w:r>
    </w:p>
    <w:p w14:paraId="71047340" w14:textId="09E4B2D8" w:rsidR="00814293" w:rsidRPr="00E728D5" w:rsidRDefault="0008767E" w:rsidP="00C7492F">
      <w:pPr>
        <w:spacing w:after="0" w:line="276" w:lineRule="auto"/>
        <w:jc w:val="both"/>
      </w:pPr>
      <w:r w:rsidRPr="00E728D5">
        <w:t>Medvladni odbor</w:t>
      </w:r>
      <w:r w:rsidR="002B3A31" w:rsidRPr="00E728D5">
        <w:t xml:space="preserve"> za biots</w:t>
      </w:r>
      <w:r w:rsidR="006A6E45" w:rsidRPr="00E728D5">
        <w:t>k</w:t>
      </w:r>
      <w:r w:rsidR="002B3A31" w:rsidRPr="00E728D5">
        <w:t>o raznovrstnost in ekosistemske storitve (IPBES)</w:t>
      </w:r>
      <w:r w:rsidR="00D23D26" w:rsidRPr="00E728D5">
        <w:t>, v kater</w:t>
      </w:r>
      <w:r w:rsidRPr="00E728D5">
        <w:t>ega</w:t>
      </w:r>
      <w:r w:rsidR="00D23D26" w:rsidRPr="00E728D5">
        <w:t xml:space="preserve"> je vključenih skoraj 150 svetovnih vlad, je mednarodni organ, ki na zahtevo odločevalcev ocenjuje stanje biotske raznovrstnosti </w:t>
      </w:r>
      <w:r w:rsidR="00C7492F" w:rsidRPr="00E728D5">
        <w:t>in</w:t>
      </w:r>
      <w:r w:rsidR="00D23D26" w:rsidRPr="00E728D5">
        <w:t xml:space="preserve"> </w:t>
      </w:r>
      <w:r w:rsidR="00C7492F" w:rsidRPr="00E728D5">
        <w:t xml:space="preserve">prispevek narave k dobrobiti ljudi </w:t>
      </w:r>
      <w:r w:rsidR="00D23D26" w:rsidRPr="00E728D5">
        <w:t xml:space="preserve">ter predstavlja možnosti za življenje v prihodnosti glede na različne družbeno-ekonomske odločitve. </w:t>
      </w:r>
      <w:r w:rsidR="003B2E91" w:rsidRPr="00E728D5">
        <w:t xml:space="preserve">Njegovo poslanstvo </w:t>
      </w:r>
      <w:r w:rsidR="00C7492F" w:rsidRPr="00E728D5">
        <w:t xml:space="preserve">je z znanostjo krepiti politike in odločitve za ohranjanje </w:t>
      </w:r>
      <w:r w:rsidR="005A4835" w:rsidRPr="00E728D5">
        <w:t xml:space="preserve">biotske raznovrstnosti </w:t>
      </w:r>
      <w:r w:rsidR="00C7492F" w:rsidRPr="00E728D5">
        <w:t xml:space="preserve">in </w:t>
      </w:r>
      <w:r w:rsidR="005A4835" w:rsidRPr="00E728D5">
        <w:t xml:space="preserve">njeno </w:t>
      </w:r>
      <w:r w:rsidR="00C7492F" w:rsidRPr="00E728D5">
        <w:t>trajnostno rabo, dolgoročno blaginjo ljudi in trajnostni razvoj.</w:t>
      </w:r>
    </w:p>
    <w:p w14:paraId="52C643B4" w14:textId="77777777" w:rsidR="00814293" w:rsidRPr="00E728D5" w:rsidRDefault="00814293" w:rsidP="00814293">
      <w:pPr>
        <w:spacing w:after="0" w:line="276" w:lineRule="auto"/>
        <w:jc w:val="both"/>
      </w:pPr>
    </w:p>
    <w:p w14:paraId="1B202822" w14:textId="14FAF7F7" w:rsidR="00814293" w:rsidRPr="00E728D5" w:rsidRDefault="00C7492F" w:rsidP="00814293">
      <w:pPr>
        <w:spacing w:after="0" w:line="276" w:lineRule="auto"/>
        <w:jc w:val="both"/>
      </w:pPr>
      <w:r w:rsidRPr="00E728D5">
        <w:t xml:space="preserve">Sekretariat </w:t>
      </w:r>
      <w:r w:rsidR="00814293" w:rsidRPr="00E728D5">
        <w:t xml:space="preserve">IPBES </w:t>
      </w:r>
      <w:r w:rsidRPr="00E728D5">
        <w:t>gostuje pri nemški vladi</w:t>
      </w:r>
      <w:r w:rsidR="00E264F2" w:rsidRPr="00E728D5">
        <w:t xml:space="preserve"> </w:t>
      </w:r>
      <w:r w:rsidR="000D414F" w:rsidRPr="00E728D5">
        <w:t xml:space="preserve">in ima sedež v središču ZN </w:t>
      </w:r>
      <w:r w:rsidR="00E264F2" w:rsidRPr="00E728D5">
        <w:t>v Bonnu</w:t>
      </w:r>
      <w:r w:rsidRPr="00E728D5">
        <w:t>.</w:t>
      </w:r>
      <w:r w:rsidR="00E82950" w:rsidRPr="00E728D5">
        <w:t xml:space="preserve"> K </w:t>
      </w:r>
      <w:r w:rsidR="003B2E91" w:rsidRPr="00E728D5">
        <w:t xml:space="preserve">njegovim </w:t>
      </w:r>
      <w:r w:rsidR="00E82950" w:rsidRPr="00E728D5">
        <w:t>prizadevanjem s prostovoljnim delom prispeva v</w:t>
      </w:r>
      <w:r w:rsidR="00603AAC" w:rsidRPr="00E728D5">
        <w:t>eč ti</w:t>
      </w:r>
      <w:r w:rsidR="00E82950" w:rsidRPr="00E728D5">
        <w:t>soč znanstvenikov po vsem svetu, ki jih i</w:t>
      </w:r>
      <w:r w:rsidR="007151A0" w:rsidRPr="00E728D5">
        <w:t xml:space="preserve">menujejo </w:t>
      </w:r>
      <w:r w:rsidR="00574B69" w:rsidRPr="00E728D5">
        <w:t xml:space="preserve">njihove </w:t>
      </w:r>
      <w:r w:rsidR="007151A0" w:rsidRPr="00E728D5">
        <w:t xml:space="preserve">vlade ali </w:t>
      </w:r>
      <w:r w:rsidR="00574B69" w:rsidRPr="00E728D5">
        <w:t xml:space="preserve">druge </w:t>
      </w:r>
      <w:r w:rsidR="007151A0" w:rsidRPr="00E728D5">
        <w:t xml:space="preserve">organizacije, izbere pa </w:t>
      </w:r>
      <w:r w:rsidR="000F27A3" w:rsidRPr="00E728D5">
        <w:t>multi</w:t>
      </w:r>
      <w:r w:rsidR="007151A0" w:rsidRPr="00E728D5">
        <w:t>discipli</w:t>
      </w:r>
      <w:r w:rsidR="00F942BE" w:rsidRPr="00E728D5">
        <w:t>narni odbor strokovnjakov IPBES.</w:t>
      </w:r>
    </w:p>
    <w:p w14:paraId="3BB06EBA" w14:textId="77777777" w:rsidR="00814293" w:rsidRPr="00E728D5" w:rsidRDefault="00814293" w:rsidP="00814293">
      <w:pPr>
        <w:spacing w:after="0" w:line="276" w:lineRule="auto"/>
        <w:jc w:val="both"/>
      </w:pPr>
    </w:p>
    <w:p w14:paraId="35146113" w14:textId="7BC1D333" w:rsidR="00814293" w:rsidRPr="00E728D5" w:rsidRDefault="00F942BE" w:rsidP="00814293">
      <w:pPr>
        <w:spacing w:after="0" w:line="276" w:lineRule="auto"/>
        <w:jc w:val="both"/>
        <w:rPr>
          <w:i/>
        </w:rPr>
      </w:pPr>
      <w:r w:rsidRPr="00E728D5">
        <w:rPr>
          <w:i/>
        </w:rPr>
        <w:t xml:space="preserve">Poročilo </w:t>
      </w:r>
      <w:r w:rsidR="00814293" w:rsidRPr="00E728D5">
        <w:rPr>
          <w:i/>
        </w:rPr>
        <w:t xml:space="preserve">IPBES </w:t>
      </w:r>
      <w:r w:rsidRPr="00E728D5">
        <w:rPr>
          <w:i/>
        </w:rPr>
        <w:t>o opraševanju</w:t>
      </w:r>
      <w:r w:rsidR="00285C71" w:rsidRPr="00E728D5">
        <w:rPr>
          <w:i/>
        </w:rPr>
        <w:t xml:space="preserve"> iz </w:t>
      </w:r>
      <w:r w:rsidRPr="00E728D5">
        <w:rPr>
          <w:i/>
        </w:rPr>
        <w:t>leta</w:t>
      </w:r>
      <w:r w:rsidR="00814293" w:rsidRPr="00E728D5">
        <w:rPr>
          <w:i/>
        </w:rPr>
        <w:t xml:space="preserve"> 2016</w:t>
      </w:r>
      <w:r w:rsidR="00285C71" w:rsidRPr="00E728D5">
        <w:rPr>
          <w:i/>
        </w:rPr>
        <w:t xml:space="preserve"> je bilo objavljeno v 18 jezikih v več kot 1300 </w:t>
      </w:r>
      <w:r w:rsidR="00DC6EA0" w:rsidRPr="00E728D5">
        <w:rPr>
          <w:i/>
        </w:rPr>
        <w:t>medijih</w:t>
      </w:r>
      <w:r w:rsidR="00285C71" w:rsidRPr="00E728D5">
        <w:rPr>
          <w:i/>
        </w:rPr>
        <w:t xml:space="preserve"> </w:t>
      </w:r>
      <w:r w:rsidR="00DC6EA0" w:rsidRPr="00E728D5">
        <w:rPr>
          <w:i/>
        </w:rPr>
        <w:t>v</w:t>
      </w:r>
      <w:r w:rsidR="00285C71" w:rsidRPr="00E728D5">
        <w:rPr>
          <w:i/>
        </w:rPr>
        <w:t xml:space="preserve"> </w:t>
      </w:r>
      <w:r w:rsidR="002B42BD" w:rsidRPr="00E728D5">
        <w:rPr>
          <w:i/>
        </w:rPr>
        <w:t xml:space="preserve">več kot </w:t>
      </w:r>
      <w:r w:rsidR="00285C71" w:rsidRPr="00E728D5">
        <w:rPr>
          <w:i/>
        </w:rPr>
        <w:t>80 držav</w:t>
      </w:r>
      <w:r w:rsidR="00DC6EA0" w:rsidRPr="00E728D5">
        <w:rPr>
          <w:i/>
        </w:rPr>
        <w:t>ah</w:t>
      </w:r>
      <w:r w:rsidR="00285C71" w:rsidRPr="00E728D5">
        <w:rPr>
          <w:i/>
        </w:rPr>
        <w:t>. Sporočilo za javnost:</w:t>
      </w:r>
      <w:r w:rsidR="00814293" w:rsidRPr="00E728D5">
        <w:rPr>
          <w:i/>
        </w:rPr>
        <w:t xml:space="preserve"> </w:t>
      </w:r>
      <w:hyperlink r:id="rId12" w:history="1">
        <w:r w:rsidR="00814293" w:rsidRPr="00E728D5">
          <w:rPr>
            <w:rStyle w:val="Hiperpovezava"/>
            <w:i/>
          </w:rPr>
          <w:t>http://bit.ly/2sq6gbQ</w:t>
        </w:r>
      </w:hyperlink>
    </w:p>
    <w:p w14:paraId="69DCF788" w14:textId="77777777" w:rsidR="00814293" w:rsidRPr="00E728D5" w:rsidRDefault="00814293" w:rsidP="00814293">
      <w:pPr>
        <w:spacing w:after="0" w:line="276" w:lineRule="auto"/>
        <w:jc w:val="both"/>
        <w:rPr>
          <w:i/>
        </w:rPr>
      </w:pPr>
    </w:p>
    <w:p w14:paraId="72A913AE" w14:textId="7B729C3F" w:rsidR="00814293" w:rsidRPr="00E728D5" w:rsidRDefault="00CE5BB0" w:rsidP="002B42BD">
      <w:pPr>
        <w:spacing w:after="0" w:line="276" w:lineRule="auto"/>
        <w:jc w:val="both"/>
        <w:rPr>
          <w:i/>
        </w:rPr>
      </w:pPr>
      <w:r w:rsidRPr="00E728D5">
        <w:rPr>
          <w:i/>
        </w:rPr>
        <w:t xml:space="preserve">Regionalna poročila IPBES in </w:t>
      </w:r>
      <w:r w:rsidR="00DC6EA0" w:rsidRPr="00E728D5">
        <w:rPr>
          <w:i/>
        </w:rPr>
        <w:t>t</w:t>
      </w:r>
      <w:r w:rsidRPr="00E728D5">
        <w:rPr>
          <w:i/>
        </w:rPr>
        <w:t xml:space="preserve">ematsko </w:t>
      </w:r>
      <w:r w:rsidR="00DC6EA0" w:rsidRPr="00E728D5">
        <w:rPr>
          <w:i/>
        </w:rPr>
        <w:t>P</w:t>
      </w:r>
      <w:r w:rsidRPr="00E728D5">
        <w:rPr>
          <w:i/>
        </w:rPr>
        <w:t xml:space="preserve">oročilo </w:t>
      </w:r>
      <w:r w:rsidR="002B42BD" w:rsidRPr="00E728D5">
        <w:rPr>
          <w:i/>
        </w:rPr>
        <w:t>o degradaciji in obnovi degradiranih tal iz leta 2017 so bila objavljena v 37 jezikih v več kot 25</w:t>
      </w:r>
      <w:r w:rsidR="00DC6EA0" w:rsidRPr="00E728D5">
        <w:rPr>
          <w:i/>
        </w:rPr>
        <w:t>0</w:t>
      </w:r>
      <w:r w:rsidR="002B42BD" w:rsidRPr="00E728D5">
        <w:rPr>
          <w:i/>
        </w:rPr>
        <w:t xml:space="preserve">0 medijih </w:t>
      </w:r>
      <w:r w:rsidR="00DC6EA0" w:rsidRPr="00E728D5">
        <w:rPr>
          <w:i/>
        </w:rPr>
        <w:t>v</w:t>
      </w:r>
      <w:r w:rsidR="002B42BD" w:rsidRPr="00E728D5">
        <w:rPr>
          <w:i/>
        </w:rPr>
        <w:t xml:space="preserve"> več kot 12</w:t>
      </w:r>
      <w:r w:rsidR="00D77A45">
        <w:rPr>
          <w:i/>
        </w:rPr>
        <w:t>0</w:t>
      </w:r>
      <w:r w:rsidR="002B42BD" w:rsidRPr="00E728D5">
        <w:rPr>
          <w:i/>
        </w:rPr>
        <w:t xml:space="preserve"> držav</w:t>
      </w:r>
      <w:r w:rsidR="00DC6EA0" w:rsidRPr="00E728D5">
        <w:rPr>
          <w:i/>
        </w:rPr>
        <w:t>ah</w:t>
      </w:r>
      <w:r w:rsidR="002B42BD" w:rsidRPr="00E728D5">
        <w:rPr>
          <w:i/>
        </w:rPr>
        <w:t>.</w:t>
      </w:r>
      <w:r w:rsidR="00285C71" w:rsidRPr="00E728D5">
        <w:rPr>
          <w:i/>
        </w:rPr>
        <w:t xml:space="preserve"> Sporočili za javnost</w:t>
      </w:r>
      <w:r w:rsidR="00814293" w:rsidRPr="00E728D5">
        <w:rPr>
          <w:i/>
        </w:rPr>
        <w:t xml:space="preserve">: </w:t>
      </w:r>
      <w:hyperlink r:id="rId13" w:history="1">
        <w:r w:rsidR="00814293" w:rsidRPr="00E728D5">
          <w:rPr>
            <w:rStyle w:val="Hiperpovezava"/>
            <w:i/>
          </w:rPr>
          <w:t>http://bit.ly/2C0tnNu</w:t>
        </w:r>
      </w:hyperlink>
      <w:r w:rsidR="00814293" w:rsidRPr="00E728D5">
        <w:rPr>
          <w:i/>
        </w:rPr>
        <w:t xml:space="preserve"> </w:t>
      </w:r>
      <w:r w:rsidR="009A7DFC" w:rsidRPr="00E728D5">
        <w:rPr>
          <w:i/>
        </w:rPr>
        <w:t>in</w:t>
      </w:r>
      <w:r w:rsidR="00814293" w:rsidRPr="00E728D5">
        <w:rPr>
          <w:i/>
        </w:rPr>
        <w:t xml:space="preserve"> </w:t>
      </w:r>
      <w:hyperlink r:id="rId14" w:history="1">
        <w:r w:rsidR="00814293" w:rsidRPr="00E728D5">
          <w:rPr>
            <w:rStyle w:val="Hiperpovezava"/>
            <w:i/>
          </w:rPr>
          <w:t>http://bit.ly/2ylipyo</w:t>
        </w:r>
      </w:hyperlink>
    </w:p>
    <w:p w14:paraId="5B64EF66" w14:textId="77777777" w:rsidR="00814293" w:rsidRPr="00E728D5" w:rsidRDefault="00814293" w:rsidP="00814293">
      <w:pPr>
        <w:spacing w:after="0" w:line="276" w:lineRule="auto"/>
        <w:jc w:val="both"/>
        <w:rPr>
          <w:i/>
        </w:rPr>
      </w:pPr>
    </w:p>
    <w:p w14:paraId="4A40F931" w14:textId="6C15FDD4" w:rsidR="00814293" w:rsidRPr="00E728D5" w:rsidRDefault="002B42BD" w:rsidP="00814293">
      <w:pPr>
        <w:spacing w:after="0" w:line="276" w:lineRule="auto"/>
        <w:jc w:val="both"/>
        <w:rPr>
          <w:i/>
        </w:rPr>
      </w:pPr>
      <w:r w:rsidRPr="00E728D5">
        <w:rPr>
          <w:i/>
        </w:rPr>
        <w:t>Globalno poročilo IPBES o</w:t>
      </w:r>
      <w:r w:rsidR="00CE5BB0" w:rsidRPr="00E728D5">
        <w:rPr>
          <w:i/>
        </w:rPr>
        <w:t xml:space="preserve"> biotsk</w:t>
      </w:r>
      <w:r w:rsidRPr="00E728D5">
        <w:rPr>
          <w:i/>
        </w:rPr>
        <w:t>i</w:t>
      </w:r>
      <w:r w:rsidR="00CE5BB0" w:rsidRPr="00E728D5">
        <w:rPr>
          <w:i/>
        </w:rPr>
        <w:t xml:space="preserve"> raznovrstnosti in ekosistemskih storit</w:t>
      </w:r>
      <w:r w:rsidRPr="00E728D5">
        <w:rPr>
          <w:i/>
        </w:rPr>
        <w:t>vah</w:t>
      </w:r>
      <w:r w:rsidR="00CE5BB0" w:rsidRPr="00E728D5">
        <w:rPr>
          <w:i/>
        </w:rPr>
        <w:t xml:space="preserve"> </w:t>
      </w:r>
      <w:r w:rsidRPr="00E728D5">
        <w:rPr>
          <w:i/>
        </w:rPr>
        <w:t>iz leta 2019 je bilo objavljeno v 50 j</w:t>
      </w:r>
      <w:r w:rsidR="008420A4" w:rsidRPr="00E728D5">
        <w:rPr>
          <w:i/>
        </w:rPr>
        <w:t>ezikih v več kot 10.500 medijih</w:t>
      </w:r>
      <w:r w:rsidRPr="00E728D5">
        <w:rPr>
          <w:i/>
        </w:rPr>
        <w:t xml:space="preserve"> </w:t>
      </w:r>
      <w:r w:rsidR="00DC6EA0" w:rsidRPr="00E728D5">
        <w:rPr>
          <w:i/>
        </w:rPr>
        <w:t>v</w:t>
      </w:r>
      <w:r w:rsidRPr="00E728D5">
        <w:rPr>
          <w:i/>
        </w:rPr>
        <w:t xml:space="preserve"> več kot 170 držav</w:t>
      </w:r>
      <w:r w:rsidR="00DC6EA0" w:rsidRPr="00E728D5">
        <w:rPr>
          <w:i/>
        </w:rPr>
        <w:t>ah</w:t>
      </w:r>
      <w:r w:rsidRPr="00E728D5">
        <w:rPr>
          <w:i/>
        </w:rPr>
        <w:t>.</w:t>
      </w:r>
      <w:r w:rsidR="00285C71" w:rsidRPr="00E728D5">
        <w:rPr>
          <w:i/>
        </w:rPr>
        <w:t xml:space="preserve"> Sporočilo za javnost:</w:t>
      </w:r>
      <w:r w:rsidR="00814293" w:rsidRPr="00E728D5">
        <w:rPr>
          <w:i/>
        </w:rPr>
        <w:t xml:space="preserve"> </w:t>
      </w:r>
      <w:hyperlink r:id="rId15" w:history="1">
        <w:r w:rsidR="00814293" w:rsidRPr="00E728D5">
          <w:rPr>
            <w:rStyle w:val="Hiperpovezava"/>
            <w:i/>
          </w:rPr>
          <w:t>http://bit.ly/GlobalAssessment</w:t>
        </w:r>
      </w:hyperlink>
    </w:p>
    <w:p w14:paraId="39A49E2C" w14:textId="77777777" w:rsidR="00814293" w:rsidRPr="00E728D5" w:rsidRDefault="00814293" w:rsidP="00814293">
      <w:pPr>
        <w:spacing w:after="0" w:line="276" w:lineRule="auto"/>
        <w:jc w:val="both"/>
        <w:rPr>
          <w:i/>
        </w:rPr>
      </w:pPr>
    </w:p>
    <w:p w14:paraId="7B54E1DC" w14:textId="7650B462" w:rsidR="00814293" w:rsidRPr="00E728D5" w:rsidRDefault="00CE5BB0" w:rsidP="00DC6EA0">
      <w:pPr>
        <w:spacing w:after="0" w:line="276" w:lineRule="auto"/>
        <w:jc w:val="both"/>
        <w:rPr>
          <w:i/>
        </w:rPr>
      </w:pPr>
      <w:r w:rsidRPr="00E728D5">
        <w:rPr>
          <w:i/>
        </w:rPr>
        <w:t>Poročil</w:t>
      </w:r>
      <w:r w:rsidR="00DC6EA0" w:rsidRPr="00E728D5">
        <w:rPr>
          <w:i/>
        </w:rPr>
        <w:t>o</w:t>
      </w:r>
      <w:r w:rsidR="00814293" w:rsidRPr="00E728D5">
        <w:rPr>
          <w:i/>
        </w:rPr>
        <w:t xml:space="preserve"> IPBES </w:t>
      </w:r>
      <w:r w:rsidR="00DB47AF" w:rsidRPr="00E728D5">
        <w:rPr>
          <w:i/>
        </w:rPr>
        <w:t>o trajnostni rabi</w:t>
      </w:r>
      <w:r w:rsidR="00DA3F43" w:rsidRPr="00E728D5">
        <w:rPr>
          <w:i/>
        </w:rPr>
        <w:t xml:space="preserve"> </w:t>
      </w:r>
      <w:r w:rsidR="00DC6EA0" w:rsidRPr="00E728D5">
        <w:rPr>
          <w:i/>
        </w:rPr>
        <w:t>divjih vrst</w:t>
      </w:r>
      <w:r w:rsidR="00DA3F43" w:rsidRPr="00E728D5">
        <w:rPr>
          <w:i/>
        </w:rPr>
        <w:t xml:space="preserve"> in Poročilo IPBES o </w:t>
      </w:r>
      <w:r w:rsidR="00DC6EA0" w:rsidRPr="00E728D5">
        <w:rPr>
          <w:i/>
        </w:rPr>
        <w:t>vrednotah iz leta 2022 sta bili objavljeni v 36 jezikih v več kot 1800 različnih medijih v več kot 100 državah.</w:t>
      </w:r>
      <w:r w:rsidR="00814293" w:rsidRPr="00E728D5">
        <w:t xml:space="preserve"> </w:t>
      </w:r>
      <w:r w:rsidR="00285C71" w:rsidRPr="00E728D5">
        <w:rPr>
          <w:i/>
        </w:rPr>
        <w:t>Sporočili za javnost</w:t>
      </w:r>
      <w:r w:rsidR="00814293" w:rsidRPr="00E728D5">
        <w:rPr>
          <w:i/>
        </w:rPr>
        <w:t xml:space="preserve">: </w:t>
      </w:r>
      <w:hyperlink r:id="rId16" w:history="1">
        <w:r w:rsidR="00814293" w:rsidRPr="00E728D5">
          <w:rPr>
            <w:rStyle w:val="Hiperpovezava"/>
            <w:i/>
          </w:rPr>
          <w:t>https://bit.ly/IPBES_SUA</w:t>
        </w:r>
      </w:hyperlink>
      <w:r w:rsidR="00814293" w:rsidRPr="00E728D5">
        <w:rPr>
          <w:i/>
        </w:rPr>
        <w:t xml:space="preserve"> </w:t>
      </w:r>
      <w:r w:rsidR="009A7DFC" w:rsidRPr="00E728D5">
        <w:rPr>
          <w:i/>
        </w:rPr>
        <w:t>in</w:t>
      </w:r>
      <w:r w:rsidR="00814293" w:rsidRPr="00E728D5">
        <w:rPr>
          <w:i/>
        </w:rPr>
        <w:t xml:space="preserve"> </w:t>
      </w:r>
      <w:hyperlink r:id="rId17" w:history="1">
        <w:r w:rsidR="00814293" w:rsidRPr="00E728D5">
          <w:rPr>
            <w:rStyle w:val="Hiperpovezava"/>
            <w:i/>
          </w:rPr>
          <w:t>https://bit.ly/IPBES_VA</w:t>
        </w:r>
      </w:hyperlink>
    </w:p>
    <w:p w14:paraId="0269BA00" w14:textId="77777777" w:rsidR="00814293" w:rsidRPr="00E728D5" w:rsidRDefault="00814293" w:rsidP="00814293">
      <w:pPr>
        <w:spacing w:after="0" w:line="276" w:lineRule="auto"/>
        <w:jc w:val="both"/>
        <w:rPr>
          <w:i/>
        </w:rPr>
      </w:pPr>
    </w:p>
    <w:p w14:paraId="2D1135E4" w14:textId="31013E73" w:rsidR="00814293" w:rsidRPr="00E728D5" w:rsidRDefault="00CE5BB0" w:rsidP="00814293">
      <w:pPr>
        <w:spacing w:after="0" w:line="276" w:lineRule="auto"/>
        <w:jc w:val="both"/>
        <w:rPr>
          <w:i/>
        </w:rPr>
      </w:pPr>
      <w:r w:rsidRPr="00E728D5">
        <w:rPr>
          <w:i/>
        </w:rPr>
        <w:t>Poročilo</w:t>
      </w:r>
      <w:r w:rsidR="00814293" w:rsidRPr="00E728D5">
        <w:rPr>
          <w:i/>
        </w:rPr>
        <w:t xml:space="preserve"> IPBES</w:t>
      </w:r>
      <w:r w:rsidRPr="00E728D5">
        <w:rPr>
          <w:i/>
        </w:rPr>
        <w:t xml:space="preserve"> o invazivnih tujerodnih vrstah iz leta 2023 je bilo objavljeno v 44 jezikih v več kot 2400 </w:t>
      </w:r>
      <w:r w:rsidR="00DC6EA0" w:rsidRPr="00E728D5">
        <w:rPr>
          <w:i/>
        </w:rPr>
        <w:t xml:space="preserve">različnih </w:t>
      </w:r>
      <w:r w:rsidRPr="00E728D5">
        <w:rPr>
          <w:i/>
        </w:rPr>
        <w:t xml:space="preserve">medijih </w:t>
      </w:r>
      <w:r w:rsidR="009A5193" w:rsidRPr="00E728D5">
        <w:rPr>
          <w:i/>
        </w:rPr>
        <w:t>v</w:t>
      </w:r>
      <w:r w:rsidRPr="00E728D5">
        <w:rPr>
          <w:i/>
        </w:rPr>
        <w:t xml:space="preserve"> več kot 105 državah. Sporočilo za javnost:</w:t>
      </w:r>
      <w:r w:rsidR="00814293" w:rsidRPr="00E728D5">
        <w:rPr>
          <w:i/>
        </w:rPr>
        <w:t xml:space="preserve"> </w:t>
      </w:r>
      <w:hyperlink r:id="rId18" w:history="1">
        <w:r w:rsidR="00814293" w:rsidRPr="00E728D5">
          <w:rPr>
            <w:rStyle w:val="Hiperpovezava"/>
            <w:i/>
          </w:rPr>
          <w:t>https://bit.ly/InvasiveMedia</w:t>
        </w:r>
      </w:hyperlink>
    </w:p>
    <w:p w14:paraId="084D45E6" w14:textId="77777777" w:rsidR="00814293" w:rsidRPr="00E728D5" w:rsidRDefault="00814293" w:rsidP="00814293">
      <w:pPr>
        <w:spacing w:after="0" w:line="276" w:lineRule="auto"/>
        <w:jc w:val="both"/>
      </w:pPr>
    </w:p>
    <w:p w14:paraId="177F3969" w14:textId="65D37247" w:rsidR="00814293" w:rsidRPr="00E728D5" w:rsidRDefault="00DC6EA0" w:rsidP="00814293">
      <w:pPr>
        <w:spacing w:after="0" w:line="276" w:lineRule="auto"/>
        <w:jc w:val="both"/>
      </w:pPr>
      <w:r w:rsidRPr="00E728D5">
        <w:t>Za v</w:t>
      </w:r>
      <w:r w:rsidR="005F2ED0" w:rsidRPr="00E728D5">
        <w:t xml:space="preserve">eč informacij </w:t>
      </w:r>
      <w:r w:rsidR="00FA1AFA" w:rsidRPr="00E728D5">
        <w:t>se obrnite na</w:t>
      </w:r>
      <w:r w:rsidR="008420A4" w:rsidRPr="00E728D5">
        <w:t>:</w:t>
      </w:r>
      <w:r w:rsidR="00814293" w:rsidRPr="00E728D5">
        <w:t xml:space="preserve"> </w:t>
      </w:r>
      <w:hyperlink r:id="rId19" w:history="1">
        <w:r w:rsidR="00814293" w:rsidRPr="00E728D5">
          <w:rPr>
            <w:rStyle w:val="Hiperpovezava"/>
          </w:rPr>
          <w:t>media@ipbes.net</w:t>
        </w:r>
      </w:hyperlink>
      <w:r w:rsidR="00814293" w:rsidRPr="00E728D5">
        <w:t xml:space="preserve"> </w:t>
      </w:r>
      <w:r w:rsidR="00814293" w:rsidRPr="00E728D5">
        <w:tab/>
      </w:r>
      <w:hyperlink r:id="rId20" w:history="1">
        <w:r w:rsidR="00814293" w:rsidRPr="00E728D5">
          <w:rPr>
            <w:rStyle w:val="Hiperpovezava"/>
          </w:rPr>
          <w:t>www.ipbes.net</w:t>
        </w:r>
      </w:hyperlink>
      <w:r w:rsidR="00814293" w:rsidRPr="00E728D5">
        <w:t xml:space="preserve"> </w:t>
      </w:r>
    </w:p>
    <w:p w14:paraId="06CA351C" w14:textId="77777777" w:rsidR="00814293" w:rsidRPr="00E728D5" w:rsidRDefault="00814293" w:rsidP="00814293">
      <w:pPr>
        <w:spacing w:after="0" w:line="276" w:lineRule="auto"/>
        <w:jc w:val="both"/>
      </w:pPr>
    </w:p>
    <w:p w14:paraId="16641CFC" w14:textId="67B80CCB" w:rsidR="00814293" w:rsidRPr="00E728D5" w:rsidRDefault="005F2ED0" w:rsidP="00814293">
      <w:pPr>
        <w:spacing w:after="0" w:line="276" w:lineRule="auto"/>
        <w:jc w:val="both"/>
        <w:rPr>
          <w:b/>
        </w:rPr>
      </w:pPr>
      <w:r w:rsidRPr="00E728D5">
        <w:rPr>
          <w:b/>
        </w:rPr>
        <w:t xml:space="preserve">Sledite </w:t>
      </w:r>
      <w:r w:rsidR="00814293" w:rsidRPr="00E728D5">
        <w:rPr>
          <w:b/>
        </w:rPr>
        <w:t>IPBES:</w:t>
      </w:r>
    </w:p>
    <w:p w14:paraId="19B8B0AA" w14:textId="77777777" w:rsidR="00814293" w:rsidRPr="00E728D5" w:rsidRDefault="00814293" w:rsidP="00814293">
      <w:pPr>
        <w:spacing w:after="0" w:line="276" w:lineRule="auto"/>
        <w:jc w:val="both"/>
      </w:pPr>
    </w:p>
    <w:p w14:paraId="5D5E1750" w14:textId="77777777" w:rsidR="00814293" w:rsidRPr="00E728D5" w:rsidRDefault="00814293" w:rsidP="00814293">
      <w:pPr>
        <w:spacing w:after="0" w:line="276" w:lineRule="auto"/>
        <w:jc w:val="both"/>
      </w:pPr>
      <w:r w:rsidRPr="00E728D5">
        <w:lastRenderedPageBreak/>
        <w:t>x.com/@IPBES</w:t>
      </w:r>
    </w:p>
    <w:p w14:paraId="7DB142AF" w14:textId="77777777" w:rsidR="00814293" w:rsidRPr="00E728D5" w:rsidRDefault="00814293" w:rsidP="00814293">
      <w:pPr>
        <w:spacing w:after="0" w:line="276" w:lineRule="auto"/>
        <w:jc w:val="both"/>
      </w:pPr>
      <w:r w:rsidRPr="00E728D5">
        <w:t>facebook.com/IPBES</w:t>
      </w:r>
    </w:p>
    <w:p w14:paraId="14581FA0" w14:textId="77777777" w:rsidR="00814293" w:rsidRPr="00E728D5" w:rsidRDefault="00814293" w:rsidP="00814293">
      <w:pPr>
        <w:spacing w:after="0" w:line="276" w:lineRule="auto"/>
        <w:jc w:val="both"/>
      </w:pPr>
      <w:r w:rsidRPr="00E728D5">
        <w:t>youtube.com/ipbeschannel</w:t>
      </w:r>
    </w:p>
    <w:p w14:paraId="13C1EDE8" w14:textId="77777777" w:rsidR="00814293" w:rsidRPr="00E728D5" w:rsidRDefault="00814293" w:rsidP="00814293">
      <w:pPr>
        <w:spacing w:after="0" w:line="276" w:lineRule="auto"/>
        <w:jc w:val="both"/>
      </w:pPr>
      <w:r w:rsidRPr="00E728D5">
        <w:t>linkedin.com/company/ipbes</w:t>
      </w:r>
    </w:p>
    <w:p w14:paraId="11D09A47" w14:textId="77777777" w:rsidR="00814293" w:rsidRPr="00E728D5" w:rsidRDefault="00814293" w:rsidP="00814293">
      <w:pPr>
        <w:spacing w:after="0" w:line="276" w:lineRule="auto"/>
        <w:jc w:val="both"/>
      </w:pPr>
      <w:r w:rsidRPr="00E728D5">
        <w:t>instagram.com/ipbes_</w:t>
      </w:r>
    </w:p>
    <w:p w14:paraId="0ABB43BA" w14:textId="77777777" w:rsidR="00814293" w:rsidRPr="00E728D5" w:rsidRDefault="00814293" w:rsidP="00814293">
      <w:pPr>
        <w:spacing w:after="0" w:line="276" w:lineRule="auto"/>
        <w:jc w:val="both"/>
      </w:pPr>
      <w:r w:rsidRPr="00E728D5">
        <w:t>threads.net/@ipbes_</w:t>
      </w:r>
    </w:p>
    <w:p w14:paraId="4D21F74F" w14:textId="77777777" w:rsidR="00814293" w:rsidRPr="00E728D5" w:rsidRDefault="00814293" w:rsidP="00814293">
      <w:pPr>
        <w:spacing w:after="0" w:line="276" w:lineRule="auto"/>
        <w:jc w:val="both"/>
      </w:pPr>
      <w:r w:rsidRPr="00E728D5">
        <w:t>bsky.app/profile/ipbes.bsky.social</w:t>
      </w:r>
    </w:p>
    <w:p w14:paraId="08E362F2" w14:textId="35F57158" w:rsidR="00814293" w:rsidRPr="006A6E45" w:rsidRDefault="00DA3F43" w:rsidP="00DA3F43">
      <w:pPr>
        <w:spacing w:after="0" w:line="276" w:lineRule="auto"/>
        <w:jc w:val="both"/>
      </w:pPr>
      <w:r w:rsidRPr="00E728D5">
        <w:t>mas.to/deck/@ipbes</w:t>
      </w:r>
    </w:p>
    <w:sectPr w:rsidR="00814293" w:rsidRPr="006A6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A6D0F"/>
    <w:multiLevelType w:val="hybridMultilevel"/>
    <w:tmpl w:val="B38C7CCE"/>
    <w:lvl w:ilvl="0" w:tplc="231AF9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000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DF"/>
    <w:rsid w:val="000069F1"/>
    <w:rsid w:val="000127EB"/>
    <w:rsid w:val="00014BB2"/>
    <w:rsid w:val="00017A18"/>
    <w:rsid w:val="00021BEC"/>
    <w:rsid w:val="000641C4"/>
    <w:rsid w:val="00065DBC"/>
    <w:rsid w:val="00066917"/>
    <w:rsid w:val="00073C68"/>
    <w:rsid w:val="0008767E"/>
    <w:rsid w:val="000B2AAA"/>
    <w:rsid w:val="000B72E3"/>
    <w:rsid w:val="000D3BA3"/>
    <w:rsid w:val="000D414F"/>
    <w:rsid w:val="000D7AA2"/>
    <w:rsid w:val="000E00F6"/>
    <w:rsid w:val="000F27A3"/>
    <w:rsid w:val="000F5DF5"/>
    <w:rsid w:val="00102C5F"/>
    <w:rsid w:val="00121A73"/>
    <w:rsid w:val="00141BEF"/>
    <w:rsid w:val="00167993"/>
    <w:rsid w:val="00176C9A"/>
    <w:rsid w:val="001848C1"/>
    <w:rsid w:val="00194995"/>
    <w:rsid w:val="001A44CC"/>
    <w:rsid w:val="001B63A5"/>
    <w:rsid w:val="001C3E9F"/>
    <w:rsid w:val="001C782E"/>
    <w:rsid w:val="001D05DF"/>
    <w:rsid w:val="001E6AE7"/>
    <w:rsid w:val="001E7FCC"/>
    <w:rsid w:val="001F2812"/>
    <w:rsid w:val="00205B78"/>
    <w:rsid w:val="0021560F"/>
    <w:rsid w:val="00227617"/>
    <w:rsid w:val="00230659"/>
    <w:rsid w:val="00242840"/>
    <w:rsid w:val="002547C8"/>
    <w:rsid w:val="00257B26"/>
    <w:rsid w:val="002622DD"/>
    <w:rsid w:val="002824A0"/>
    <w:rsid w:val="00285326"/>
    <w:rsid w:val="00285C71"/>
    <w:rsid w:val="002B3A31"/>
    <w:rsid w:val="002B42BD"/>
    <w:rsid w:val="002C596E"/>
    <w:rsid w:val="002C695B"/>
    <w:rsid w:val="002D0B72"/>
    <w:rsid w:val="002D7225"/>
    <w:rsid w:val="002E24FF"/>
    <w:rsid w:val="002E3C51"/>
    <w:rsid w:val="002E44A6"/>
    <w:rsid w:val="002E580C"/>
    <w:rsid w:val="002F5DEE"/>
    <w:rsid w:val="0030007B"/>
    <w:rsid w:val="003518FB"/>
    <w:rsid w:val="00361AF0"/>
    <w:rsid w:val="00361CA5"/>
    <w:rsid w:val="003B2E91"/>
    <w:rsid w:val="003C0304"/>
    <w:rsid w:val="003D6A3B"/>
    <w:rsid w:val="003E2C9B"/>
    <w:rsid w:val="003E6146"/>
    <w:rsid w:val="00415434"/>
    <w:rsid w:val="004210B2"/>
    <w:rsid w:val="00436B19"/>
    <w:rsid w:val="0046180F"/>
    <w:rsid w:val="00463393"/>
    <w:rsid w:val="00472273"/>
    <w:rsid w:val="004902D8"/>
    <w:rsid w:val="00496576"/>
    <w:rsid w:val="004A34CF"/>
    <w:rsid w:val="004B7AC1"/>
    <w:rsid w:val="004E5DB1"/>
    <w:rsid w:val="004F5557"/>
    <w:rsid w:val="00502123"/>
    <w:rsid w:val="0050295D"/>
    <w:rsid w:val="00533DC0"/>
    <w:rsid w:val="0054241C"/>
    <w:rsid w:val="00553B01"/>
    <w:rsid w:val="00574B69"/>
    <w:rsid w:val="005A4778"/>
    <w:rsid w:val="005A4835"/>
    <w:rsid w:val="005A5491"/>
    <w:rsid w:val="005B693D"/>
    <w:rsid w:val="005F2ED0"/>
    <w:rsid w:val="00602DFD"/>
    <w:rsid w:val="00603AAC"/>
    <w:rsid w:val="00647F1B"/>
    <w:rsid w:val="0065323E"/>
    <w:rsid w:val="00657D36"/>
    <w:rsid w:val="0066135F"/>
    <w:rsid w:val="006655A3"/>
    <w:rsid w:val="00667B67"/>
    <w:rsid w:val="00683A34"/>
    <w:rsid w:val="00693324"/>
    <w:rsid w:val="006A069A"/>
    <w:rsid w:val="006A6E45"/>
    <w:rsid w:val="006B231E"/>
    <w:rsid w:val="006C4518"/>
    <w:rsid w:val="006D1B39"/>
    <w:rsid w:val="006F24DF"/>
    <w:rsid w:val="00701C8A"/>
    <w:rsid w:val="007151A0"/>
    <w:rsid w:val="00732AF2"/>
    <w:rsid w:val="00751EFE"/>
    <w:rsid w:val="00775550"/>
    <w:rsid w:val="00780136"/>
    <w:rsid w:val="00797740"/>
    <w:rsid w:val="007A54C8"/>
    <w:rsid w:val="007A7B97"/>
    <w:rsid w:val="00814293"/>
    <w:rsid w:val="0083612B"/>
    <w:rsid w:val="00840813"/>
    <w:rsid w:val="008420A4"/>
    <w:rsid w:val="00845A22"/>
    <w:rsid w:val="008556C8"/>
    <w:rsid w:val="00863731"/>
    <w:rsid w:val="0087416F"/>
    <w:rsid w:val="00874608"/>
    <w:rsid w:val="00891397"/>
    <w:rsid w:val="00891F0F"/>
    <w:rsid w:val="00894A6B"/>
    <w:rsid w:val="008B263C"/>
    <w:rsid w:val="008B29B9"/>
    <w:rsid w:val="008B5F7E"/>
    <w:rsid w:val="008E5964"/>
    <w:rsid w:val="008E6869"/>
    <w:rsid w:val="00905674"/>
    <w:rsid w:val="00916473"/>
    <w:rsid w:val="009636D2"/>
    <w:rsid w:val="009641B3"/>
    <w:rsid w:val="00971D63"/>
    <w:rsid w:val="00974025"/>
    <w:rsid w:val="009A5193"/>
    <w:rsid w:val="009A7DFC"/>
    <w:rsid w:val="009D3434"/>
    <w:rsid w:val="009D6596"/>
    <w:rsid w:val="009E4C13"/>
    <w:rsid w:val="00A265F9"/>
    <w:rsid w:val="00A30BF4"/>
    <w:rsid w:val="00A4653B"/>
    <w:rsid w:val="00A502EA"/>
    <w:rsid w:val="00A534CC"/>
    <w:rsid w:val="00A752AC"/>
    <w:rsid w:val="00A90DBB"/>
    <w:rsid w:val="00AF2171"/>
    <w:rsid w:val="00B03F2B"/>
    <w:rsid w:val="00B27106"/>
    <w:rsid w:val="00B31BA5"/>
    <w:rsid w:val="00B555F0"/>
    <w:rsid w:val="00B91F4C"/>
    <w:rsid w:val="00BB1017"/>
    <w:rsid w:val="00C11002"/>
    <w:rsid w:val="00C1632B"/>
    <w:rsid w:val="00C2260F"/>
    <w:rsid w:val="00C3627D"/>
    <w:rsid w:val="00C61EAD"/>
    <w:rsid w:val="00C65905"/>
    <w:rsid w:val="00C7492F"/>
    <w:rsid w:val="00C77B4A"/>
    <w:rsid w:val="00CB60D2"/>
    <w:rsid w:val="00CC7869"/>
    <w:rsid w:val="00CD2E91"/>
    <w:rsid w:val="00CE3BD2"/>
    <w:rsid w:val="00CE5BB0"/>
    <w:rsid w:val="00D11514"/>
    <w:rsid w:val="00D23D26"/>
    <w:rsid w:val="00D26A94"/>
    <w:rsid w:val="00D605AD"/>
    <w:rsid w:val="00D73928"/>
    <w:rsid w:val="00D77A45"/>
    <w:rsid w:val="00D808AD"/>
    <w:rsid w:val="00D85196"/>
    <w:rsid w:val="00DA0D5D"/>
    <w:rsid w:val="00DA3F43"/>
    <w:rsid w:val="00DB47AF"/>
    <w:rsid w:val="00DC6EA0"/>
    <w:rsid w:val="00DF2145"/>
    <w:rsid w:val="00E0184F"/>
    <w:rsid w:val="00E17B4D"/>
    <w:rsid w:val="00E264F2"/>
    <w:rsid w:val="00E335A5"/>
    <w:rsid w:val="00E50156"/>
    <w:rsid w:val="00E63F4A"/>
    <w:rsid w:val="00E643C8"/>
    <w:rsid w:val="00E728D5"/>
    <w:rsid w:val="00E82950"/>
    <w:rsid w:val="00E9395D"/>
    <w:rsid w:val="00EA4947"/>
    <w:rsid w:val="00EA7B0E"/>
    <w:rsid w:val="00ED5CE1"/>
    <w:rsid w:val="00EF2B16"/>
    <w:rsid w:val="00F13852"/>
    <w:rsid w:val="00F942BE"/>
    <w:rsid w:val="00FA1AFA"/>
    <w:rsid w:val="00FC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277"/>
  <w15:chartTrackingRefBased/>
  <w15:docId w15:val="{4C048622-17FB-4C87-B80A-5CFFB7D1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14293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81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814293"/>
    <w:rPr>
      <w:color w:val="954F72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0069F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069F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069F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069F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069F1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6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69F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43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B271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epurl.com/hxkQgn" TargetMode="External"/><Relationship Id="rId13" Type="http://schemas.openxmlformats.org/officeDocument/2006/relationships/hyperlink" Target="http://bit.ly/2C0tnNu" TargetMode="External"/><Relationship Id="rId18" Type="http://schemas.openxmlformats.org/officeDocument/2006/relationships/hyperlink" Target="https://bit.ly/InvasiveMedi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ipbes.net" TargetMode="External"/><Relationship Id="rId12" Type="http://schemas.openxmlformats.org/officeDocument/2006/relationships/hyperlink" Target="http://bit.ly/2sq6gbQ" TargetMode="External"/><Relationship Id="rId17" Type="http://schemas.openxmlformats.org/officeDocument/2006/relationships/hyperlink" Target="https://bit.ly/IPBES_VA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t.ly/IPBES_SUA" TargetMode="External"/><Relationship Id="rId20" Type="http://schemas.openxmlformats.org/officeDocument/2006/relationships/hyperlink" Target="http://www.ipbes.ne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bes.net" TargetMode="External"/><Relationship Id="rId11" Type="http://schemas.openxmlformats.org/officeDocument/2006/relationships/hyperlink" Target="http://www.ipbes.net/stakeholders" TargetMode="External"/><Relationship Id="rId5" Type="http://schemas.openxmlformats.org/officeDocument/2006/relationships/hyperlink" Target="https://www.ipbes.net/global-assessment" TargetMode="External"/><Relationship Id="rId15" Type="http://schemas.openxmlformats.org/officeDocument/2006/relationships/hyperlink" Target="http://bit.ly/GlobalAssessment" TargetMode="External"/><Relationship Id="rId10" Type="http://schemas.openxmlformats.org/officeDocument/2006/relationships/hyperlink" Target="https://files.ipbes.net/ipbes-web-prod-public-files/2021-07/20210719_scoping_report_for_the_transformative_change_assessment_1.pdf" TargetMode="External"/><Relationship Id="rId19" Type="http://schemas.openxmlformats.org/officeDocument/2006/relationships/hyperlink" Target="mailto:media@ipbe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cc.ch/" TargetMode="External"/><Relationship Id="rId14" Type="http://schemas.openxmlformats.org/officeDocument/2006/relationships/hyperlink" Target="http://bit.ly/2ylipy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1813</Words>
  <Characters>10339</Characters>
  <Application>Microsoft Office Word</Application>
  <DocSecurity>4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Nika Štravs</cp:lastModifiedBy>
  <cp:revision>2</cp:revision>
  <dcterms:created xsi:type="dcterms:W3CDTF">2024-10-15T14:42:00Z</dcterms:created>
  <dcterms:modified xsi:type="dcterms:W3CDTF">2024-10-15T14:42:00Z</dcterms:modified>
</cp:coreProperties>
</file>