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D4DD" w14:textId="77777777" w:rsidR="001E4331" w:rsidRDefault="001E4331" w:rsidP="00DB6E82">
      <w:pPr>
        <w:spacing w:after="0" w:line="240" w:lineRule="auto"/>
        <w:rPr>
          <w:rFonts w:ascii="Gotham Book" w:hAnsi="Gotham Book"/>
          <w:b/>
          <w:bCs/>
          <w:sz w:val="26"/>
          <w:szCs w:val="26"/>
        </w:rPr>
      </w:pPr>
    </w:p>
    <w:p w14:paraId="6C26C093" w14:textId="77777777" w:rsidR="001E4331" w:rsidRDefault="001E4331" w:rsidP="00DB6E82">
      <w:pPr>
        <w:spacing w:after="0" w:line="240" w:lineRule="auto"/>
        <w:rPr>
          <w:rFonts w:ascii="Gotham Book" w:hAnsi="Gotham Book"/>
          <w:b/>
          <w:bCs/>
          <w:sz w:val="26"/>
          <w:szCs w:val="26"/>
        </w:rPr>
      </w:pPr>
    </w:p>
    <w:p w14:paraId="56FD6BD7" w14:textId="7F43EEA2" w:rsidR="00984CAF" w:rsidRPr="001E4331" w:rsidRDefault="00DB6E82" w:rsidP="00DB6E82">
      <w:pPr>
        <w:spacing w:after="0" w:line="240" w:lineRule="auto"/>
        <w:rPr>
          <w:rFonts w:ascii="Gotham Book" w:hAnsi="Gotham Book"/>
          <w:b/>
          <w:bCs/>
          <w:sz w:val="28"/>
          <w:szCs w:val="28"/>
        </w:rPr>
      </w:pPr>
      <w:r w:rsidRPr="001E4331">
        <w:rPr>
          <w:rFonts w:ascii="Gotham Book" w:hAnsi="Gotham Book"/>
          <w:b/>
          <w:bCs/>
          <w:sz w:val="28"/>
          <w:szCs w:val="28"/>
        </w:rPr>
        <w:t>Potrebe Laboratorija Inštituta za oljkarstvo za objavo razpisa PIZ za Plavje</w:t>
      </w:r>
    </w:p>
    <w:p w14:paraId="477A7089" w14:textId="77777777" w:rsidR="00DB6E82" w:rsidRPr="003E32FE" w:rsidRDefault="00DB6E82" w:rsidP="00DB6E82">
      <w:pPr>
        <w:spacing w:after="0" w:line="240" w:lineRule="auto"/>
        <w:rPr>
          <w:rFonts w:ascii="Gotham Book" w:hAnsi="Gotham Book"/>
        </w:rPr>
      </w:pPr>
    </w:p>
    <w:p w14:paraId="6C37838B" w14:textId="77777777" w:rsidR="001E4331" w:rsidRDefault="001E4331" w:rsidP="00DB6E82">
      <w:pPr>
        <w:spacing w:after="0" w:line="240" w:lineRule="auto"/>
        <w:rPr>
          <w:rFonts w:ascii="Gotham Book" w:hAnsi="Gotham Book"/>
        </w:rPr>
      </w:pPr>
    </w:p>
    <w:p w14:paraId="656883F5" w14:textId="25B6ADD5" w:rsidR="00DB6E82" w:rsidRPr="003E32FE" w:rsidRDefault="00EE6C1B" w:rsidP="00DB6E82">
      <w:p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Zahteve za laboratorij:</w:t>
      </w:r>
      <w:r w:rsidR="00DB6E82" w:rsidRPr="003E32FE">
        <w:rPr>
          <w:rFonts w:ascii="Gotham Book" w:hAnsi="Gotham Book"/>
        </w:rPr>
        <w:t xml:space="preserve"> </w:t>
      </w:r>
    </w:p>
    <w:p w14:paraId="28B3DEED" w14:textId="717154A9" w:rsidR="00EE6C1B" w:rsidRPr="003E32FE" w:rsidRDefault="00EE6C1B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P</w:t>
      </w:r>
      <w:r w:rsidR="006A5FFD" w:rsidRPr="003E32FE">
        <w:rPr>
          <w:rFonts w:ascii="Gotham Book" w:hAnsi="Gotham Book"/>
        </w:rPr>
        <w:t>lini: priprava plinske inštalacije, razvod v laboratorije in priključke za naslednje pl</w:t>
      </w:r>
      <w:r w:rsidR="00F44128" w:rsidRPr="003E32FE">
        <w:rPr>
          <w:rFonts w:ascii="Gotham Book" w:hAnsi="Gotham Book"/>
        </w:rPr>
        <w:t>i</w:t>
      </w:r>
      <w:r w:rsidR="006A5FFD" w:rsidRPr="003E32FE">
        <w:rPr>
          <w:rFonts w:ascii="Gotham Book" w:hAnsi="Gotham Book"/>
        </w:rPr>
        <w:t>nske linije</w:t>
      </w:r>
      <w:r w:rsidR="00F44128" w:rsidRPr="003E32FE">
        <w:rPr>
          <w:rFonts w:ascii="Gotham Book" w:hAnsi="Gotham Book"/>
        </w:rPr>
        <w:t xml:space="preserve"> – sistem po dve jeklenki za vsak plin</w:t>
      </w:r>
      <w:r w:rsidR="006A5FFD" w:rsidRPr="003E32FE">
        <w:rPr>
          <w:rFonts w:ascii="Gotham Book" w:hAnsi="Gotham Book"/>
        </w:rPr>
        <w:t>:</w:t>
      </w:r>
      <w:r w:rsidRPr="003E32FE">
        <w:rPr>
          <w:rFonts w:ascii="Gotham Book" w:hAnsi="Gotham Book"/>
        </w:rPr>
        <w:t xml:space="preserve"> dušik 5.0, tehnični dušik, zrak 5.5, vodik 5.5, </w:t>
      </w:r>
      <w:r w:rsidR="006A5FFD" w:rsidRPr="003E32FE">
        <w:rPr>
          <w:rFonts w:ascii="Gotham Book" w:hAnsi="Gotham Book"/>
        </w:rPr>
        <w:t>helij, argon</w:t>
      </w:r>
      <w:r w:rsidR="00881001" w:rsidRPr="003E32FE">
        <w:rPr>
          <w:rFonts w:ascii="Gotham Book" w:hAnsi="Gotham Book"/>
        </w:rPr>
        <w:t xml:space="preserve"> (skupaj 12 jeklenk)</w:t>
      </w:r>
    </w:p>
    <w:p w14:paraId="02239FE9" w14:textId="77DAC876" w:rsidR="00EC12B2" w:rsidRPr="003E32FE" w:rsidRDefault="00EC12B2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 xml:space="preserve">Skladišče plinov: ustrezno prezračevanje, v pritličju ali zunaj stavbe; če ne bo dvigala, </w:t>
      </w:r>
      <w:r w:rsidR="00881001" w:rsidRPr="003E32FE">
        <w:rPr>
          <w:rFonts w:ascii="Gotham Book" w:hAnsi="Gotham Book"/>
        </w:rPr>
        <w:t>mora biti v pritlični etaži</w:t>
      </w:r>
    </w:p>
    <w:p w14:paraId="753D6ADD" w14:textId="1A6FA32A" w:rsidR="00387312" w:rsidRPr="003E32FE" w:rsidRDefault="00387312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 xml:space="preserve">Montaža senzorjev za pline </w:t>
      </w:r>
      <w:r w:rsidR="0019772B" w:rsidRPr="003E32FE">
        <w:rPr>
          <w:rFonts w:ascii="Gotham Book" w:hAnsi="Gotham Book"/>
        </w:rPr>
        <w:t>ter</w:t>
      </w:r>
      <w:r w:rsidRPr="003E32FE">
        <w:rPr>
          <w:rFonts w:ascii="Gotham Book" w:hAnsi="Gotham Book"/>
        </w:rPr>
        <w:t xml:space="preserve"> požarnih senzorjev in alarmov</w:t>
      </w:r>
      <w:r w:rsidR="00881001" w:rsidRPr="003E32FE">
        <w:rPr>
          <w:rFonts w:ascii="Gotham Book" w:hAnsi="Gotham Book"/>
        </w:rPr>
        <w:t xml:space="preserve"> (v sk</w:t>
      </w:r>
      <w:r w:rsidR="002E0581" w:rsidRPr="003E32FE">
        <w:rPr>
          <w:rFonts w:ascii="Gotham Book" w:hAnsi="Gotham Book"/>
        </w:rPr>
        <w:t>la</w:t>
      </w:r>
      <w:r w:rsidR="00881001" w:rsidRPr="003E32FE">
        <w:rPr>
          <w:rFonts w:ascii="Gotham Book" w:hAnsi="Gotham Book"/>
        </w:rPr>
        <w:t>dišču jeklenk in v vsakem laboratoriju, kjer bodo odvzemna mesta za pline)</w:t>
      </w:r>
    </w:p>
    <w:p w14:paraId="6E27ED79" w14:textId="1F84F872" w:rsidR="00EE6C1B" w:rsidRPr="003E32FE" w:rsidRDefault="00EE6C1B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Prezračevanje prostorov</w:t>
      </w:r>
      <w:r w:rsidR="00D561BB" w:rsidRPr="003E32FE">
        <w:rPr>
          <w:rFonts w:ascii="Gotham Book" w:hAnsi="Gotham Book"/>
        </w:rPr>
        <w:t>, zagotovitev podtlaka v laboratorijih</w:t>
      </w:r>
    </w:p>
    <w:p w14:paraId="53CD7563" w14:textId="379E33ED" w:rsidR="00E769CB" w:rsidRPr="003E32FE" w:rsidRDefault="00E769CB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Centralno gretje in hlajenje naj ne bo nameščeno nad delovnimi mesti</w:t>
      </w:r>
    </w:p>
    <w:p w14:paraId="6A073173" w14:textId="6C89B60C" w:rsidR="00EE6C1B" w:rsidRPr="003E32FE" w:rsidRDefault="00EE6C1B" w:rsidP="00EE6C1B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Prezračevalne omare v skladišču kemikalij</w:t>
      </w:r>
      <w:r w:rsidR="006A5FFD" w:rsidRPr="003E32FE">
        <w:rPr>
          <w:rFonts w:ascii="Gotham Book" w:hAnsi="Gotham Book"/>
        </w:rPr>
        <w:t xml:space="preserve"> z odsesavanjem</w:t>
      </w:r>
      <w:r w:rsidR="00881001" w:rsidRPr="003E32FE">
        <w:rPr>
          <w:rFonts w:ascii="Gotham Book" w:hAnsi="Gotham Book"/>
        </w:rPr>
        <w:t xml:space="preserve"> (skupna </w:t>
      </w:r>
      <w:r w:rsidR="002E0581" w:rsidRPr="003E32FE">
        <w:rPr>
          <w:rFonts w:ascii="Gotham Book" w:hAnsi="Gotham Book"/>
        </w:rPr>
        <w:t>površina</w:t>
      </w:r>
      <w:r w:rsidR="00881001" w:rsidRPr="003E32FE">
        <w:rPr>
          <w:rFonts w:ascii="Gotham Book" w:hAnsi="Gotham Book"/>
        </w:rPr>
        <w:t xml:space="preserve"> polic </w:t>
      </w:r>
      <w:r w:rsidR="002E0581" w:rsidRPr="003E32FE">
        <w:rPr>
          <w:rFonts w:ascii="Gotham Book" w:hAnsi="Gotham Book"/>
        </w:rPr>
        <w:t>najmanj 5 m</w:t>
      </w:r>
      <w:r w:rsidR="002E0581" w:rsidRPr="003E32FE">
        <w:rPr>
          <w:rFonts w:ascii="Gotham Book" w:hAnsi="Gotham Book"/>
          <w:vertAlign w:val="superscript"/>
        </w:rPr>
        <w:t>2</w:t>
      </w:r>
      <w:r w:rsidR="002E0581" w:rsidRPr="003E32FE">
        <w:rPr>
          <w:rFonts w:ascii="Gotham Book" w:hAnsi="Gotham Book"/>
        </w:rPr>
        <w:t>; višinska razdalja med policami mora biti najmanj 35 cm)</w:t>
      </w:r>
    </w:p>
    <w:p w14:paraId="4AF2D9FB" w14:textId="79C1D38C" w:rsidR="002E0581" w:rsidRPr="003E32FE" w:rsidRDefault="002E0581" w:rsidP="002E0581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Ognjevarne omare v skladišču kemikalij z odsesavanjem (skupna površina polic najmanj 3 m</w:t>
      </w:r>
      <w:r w:rsidRPr="003E32FE">
        <w:rPr>
          <w:rFonts w:ascii="Gotham Book" w:hAnsi="Gotham Book"/>
          <w:vertAlign w:val="superscript"/>
        </w:rPr>
        <w:t>2</w:t>
      </w:r>
      <w:r w:rsidRPr="003E32FE">
        <w:rPr>
          <w:rFonts w:ascii="Gotham Book" w:hAnsi="Gotham Book"/>
        </w:rPr>
        <w:t>; višinska razdalja med policami mora biti najmanj 35 cm)</w:t>
      </w:r>
    </w:p>
    <w:p w14:paraId="0BF542DC" w14:textId="0ABA7B91" w:rsidR="00EE6C1B" w:rsidRPr="003E32FE" w:rsidRDefault="00EE6C1B" w:rsidP="00EE6C1B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Montaža digestorijev</w:t>
      </w:r>
      <w:r w:rsidR="002E0581" w:rsidRPr="003E32FE">
        <w:rPr>
          <w:rFonts w:ascii="Gotham Book" w:hAnsi="Gotham Book"/>
        </w:rPr>
        <w:t xml:space="preserve"> (</w:t>
      </w:r>
      <w:r w:rsidR="00D23901" w:rsidRPr="003E32FE">
        <w:rPr>
          <w:rFonts w:ascii="Gotham Book" w:hAnsi="Gotham Book"/>
        </w:rPr>
        <w:t xml:space="preserve">vsaj </w:t>
      </w:r>
      <w:r w:rsidR="002E0581" w:rsidRPr="003E32FE">
        <w:rPr>
          <w:rFonts w:ascii="Gotham Book" w:hAnsi="Gotham Book"/>
        </w:rPr>
        <w:t>6 kosov)</w:t>
      </w:r>
      <w:r w:rsidRPr="003E32FE">
        <w:rPr>
          <w:rFonts w:ascii="Gotham Book" w:hAnsi="Gotham Book"/>
        </w:rPr>
        <w:t>: poskrbeti ustrezno odsesavanje zraka, priključke za tehnični dušik, vodo in odtok</w:t>
      </w:r>
      <w:r w:rsidR="003D2FD5" w:rsidRPr="003E32FE">
        <w:rPr>
          <w:rFonts w:ascii="Gotham Book" w:hAnsi="Gotham Book"/>
        </w:rPr>
        <w:t>, posebna pozornost na hrup</w:t>
      </w:r>
      <w:r w:rsidR="00D23901" w:rsidRPr="003E32FE">
        <w:rPr>
          <w:rFonts w:ascii="Gotham Book" w:hAnsi="Gotham Book"/>
        </w:rPr>
        <w:t>, pod digestoriji ognjevarne omare</w:t>
      </w:r>
    </w:p>
    <w:p w14:paraId="5E7E017C" w14:textId="2E2D2E7B" w:rsidR="003D2FD5" w:rsidRPr="003E32FE" w:rsidRDefault="00330A81" w:rsidP="003D2FD5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Odvod zraka za odsesovalne roke nad pulti</w:t>
      </w:r>
      <w:r w:rsidR="00D23901" w:rsidRPr="003E32FE">
        <w:rPr>
          <w:rFonts w:ascii="Gotham Book" w:hAnsi="Gotham Book"/>
        </w:rPr>
        <w:t xml:space="preserve"> (vsaj 12)</w:t>
      </w:r>
      <w:r w:rsidR="003D2FD5" w:rsidRPr="003E32FE">
        <w:rPr>
          <w:rFonts w:ascii="Gotham Book" w:hAnsi="Gotham Book"/>
        </w:rPr>
        <w:t>, posebna pozornost na hrup</w:t>
      </w:r>
      <w:r w:rsidR="00D23901" w:rsidRPr="003E32FE">
        <w:rPr>
          <w:rFonts w:ascii="Gotham Book" w:hAnsi="Gotham Book"/>
        </w:rPr>
        <w:t xml:space="preserve"> – možnost vključitve posamezne roke!</w:t>
      </w:r>
    </w:p>
    <w:p w14:paraId="1EE36CA0" w14:textId="0845107C" w:rsidR="006A5FFD" w:rsidRPr="003E32FE" w:rsidRDefault="006A5FFD" w:rsidP="006A5FFD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 xml:space="preserve">Električni priključki in UPS sistem za </w:t>
      </w:r>
      <w:r w:rsidRPr="003E32FE">
        <w:rPr>
          <w:rFonts w:ascii="Gotham Book" w:hAnsi="Gotham Book"/>
          <w:u w:val="single"/>
        </w:rPr>
        <w:t>najmanj</w:t>
      </w:r>
      <w:r w:rsidRPr="003E32FE">
        <w:rPr>
          <w:rFonts w:ascii="Gotham Book" w:hAnsi="Gotham Book"/>
        </w:rPr>
        <w:t xml:space="preserve"> 27180 W (VA)</w:t>
      </w:r>
      <w:r w:rsidR="003D2FD5" w:rsidRPr="003E32FE">
        <w:rPr>
          <w:rFonts w:ascii="Gotham Book" w:hAnsi="Gotham Book"/>
        </w:rPr>
        <w:t xml:space="preserve"> – trenutno stanje velikih porabnikov</w:t>
      </w:r>
    </w:p>
    <w:p w14:paraId="3590A441" w14:textId="3F0A4541" w:rsidR="006A5FFD" w:rsidRPr="003E32FE" w:rsidRDefault="006A5FFD" w:rsidP="006A5FFD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Mr</w:t>
      </w:r>
      <w:r w:rsidR="003D2FD5" w:rsidRPr="003E32FE">
        <w:rPr>
          <w:rFonts w:ascii="Gotham Book" w:hAnsi="Gotham Book"/>
        </w:rPr>
        <w:t>e</w:t>
      </w:r>
      <w:r w:rsidRPr="003E32FE">
        <w:rPr>
          <w:rFonts w:ascii="Gotham Book" w:hAnsi="Gotham Book"/>
        </w:rPr>
        <w:t>žni priključki</w:t>
      </w:r>
      <w:r w:rsidR="003D2FD5" w:rsidRPr="003E32FE">
        <w:rPr>
          <w:rFonts w:ascii="Gotham Book" w:hAnsi="Gotham Book"/>
        </w:rPr>
        <w:t xml:space="preserve"> v vseh prostorih</w:t>
      </w:r>
      <w:r w:rsidR="00D23901" w:rsidRPr="003E32FE">
        <w:rPr>
          <w:rFonts w:ascii="Gotham Book" w:hAnsi="Gotham Book"/>
        </w:rPr>
        <w:t xml:space="preserve"> (okvirno 10 na prostor)</w:t>
      </w:r>
    </w:p>
    <w:p w14:paraId="41C5F590" w14:textId="2E5E3705" w:rsidR="00016C46" w:rsidRPr="003E32FE" w:rsidRDefault="00016C46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Priključki za vodo</w:t>
      </w:r>
      <w:r w:rsidR="000A196A" w:rsidRPr="003E32FE">
        <w:rPr>
          <w:rFonts w:ascii="Gotham Book" w:hAnsi="Gotham Book"/>
        </w:rPr>
        <w:t xml:space="preserve">, </w:t>
      </w:r>
      <w:r w:rsidR="00F44128" w:rsidRPr="003E32FE">
        <w:rPr>
          <w:rFonts w:ascii="Gotham Book" w:hAnsi="Gotham Book"/>
        </w:rPr>
        <w:t>deionizirano vodo</w:t>
      </w:r>
      <w:r w:rsidR="000A196A" w:rsidRPr="003E32FE">
        <w:rPr>
          <w:rFonts w:ascii="Gotham Book" w:hAnsi="Gotham Book"/>
        </w:rPr>
        <w:t xml:space="preserve"> in ultračisto vodo</w:t>
      </w:r>
      <w:r w:rsidR="003D2FD5" w:rsidRPr="003E32FE">
        <w:rPr>
          <w:rFonts w:ascii="Gotham Book" w:hAnsi="Gotham Book"/>
        </w:rPr>
        <w:t xml:space="preserve"> v laboratorijih</w:t>
      </w:r>
    </w:p>
    <w:p w14:paraId="6EA69926" w14:textId="7FA363EC" w:rsidR="000A196A" w:rsidRPr="003E32FE" w:rsidRDefault="000A196A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Priključki za vodo in elektriko za vsako delovno mesto v prostoru za senzorično ocenjevanje</w:t>
      </w:r>
    </w:p>
    <w:p w14:paraId="5E695C42" w14:textId="2E0E992A" w:rsidR="00C45FAF" w:rsidRPr="003E32FE" w:rsidRDefault="00C45FAF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 xml:space="preserve">V </w:t>
      </w:r>
      <w:r w:rsidR="00D23901" w:rsidRPr="003E32FE">
        <w:rPr>
          <w:rFonts w:ascii="Gotham Book" w:hAnsi="Gotham Book"/>
        </w:rPr>
        <w:t xml:space="preserve">vsakem </w:t>
      </w:r>
      <w:r w:rsidRPr="003E32FE">
        <w:rPr>
          <w:rFonts w:ascii="Gotham Book" w:hAnsi="Gotham Book"/>
        </w:rPr>
        <w:t>laboratorij</w:t>
      </w:r>
      <w:r w:rsidR="00D23901" w:rsidRPr="003E32FE">
        <w:rPr>
          <w:rFonts w:ascii="Gotham Book" w:hAnsi="Gotham Book"/>
        </w:rPr>
        <w:t>i</w:t>
      </w:r>
      <w:r w:rsidRPr="003E32FE">
        <w:rPr>
          <w:rFonts w:ascii="Gotham Book" w:hAnsi="Gotham Book"/>
        </w:rPr>
        <w:t xml:space="preserve"> zagotoviti tuš za spiranje oči in celega telesa v primeru nezgode</w:t>
      </w:r>
    </w:p>
    <w:p w14:paraId="0822BBEB" w14:textId="666F9A74" w:rsidR="003D2FD5" w:rsidRPr="003E32FE" w:rsidRDefault="003D2FD5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V nekaterih laboratorijih zagotoviti talne obloge brez ftalatov oziroma mehčal</w:t>
      </w:r>
    </w:p>
    <w:p w14:paraId="41A05586" w14:textId="69E02748" w:rsidR="00C45FAF" w:rsidRPr="003E32FE" w:rsidRDefault="00C45FAF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 xml:space="preserve">Požarna varnost: odpiranje vseh vrat navzven in prostor za gasilne aparate </w:t>
      </w:r>
      <w:r w:rsidR="00D23901" w:rsidRPr="003E32FE">
        <w:rPr>
          <w:rFonts w:ascii="Gotham Book" w:hAnsi="Gotham Book"/>
        </w:rPr>
        <w:t>za</w:t>
      </w:r>
      <w:r w:rsidRPr="003E32FE">
        <w:rPr>
          <w:rFonts w:ascii="Gotham Book" w:hAnsi="Gotham Book"/>
        </w:rPr>
        <w:t xml:space="preserve"> </w:t>
      </w:r>
      <w:r w:rsidR="00D23901" w:rsidRPr="003E32FE">
        <w:rPr>
          <w:rFonts w:ascii="Gotham Book" w:hAnsi="Gotham Book"/>
        </w:rPr>
        <w:t xml:space="preserve">vsak </w:t>
      </w:r>
      <w:r w:rsidRPr="003E32FE">
        <w:rPr>
          <w:rFonts w:ascii="Gotham Book" w:hAnsi="Gotham Book"/>
        </w:rPr>
        <w:t>laboratori</w:t>
      </w:r>
      <w:r w:rsidR="00D23901" w:rsidRPr="003E32FE">
        <w:rPr>
          <w:rFonts w:ascii="Gotham Book" w:hAnsi="Gotham Book"/>
        </w:rPr>
        <w:t>j</w:t>
      </w:r>
    </w:p>
    <w:p w14:paraId="489E1CDC" w14:textId="6811476E" w:rsidR="004D5FC2" w:rsidRPr="003E32FE" w:rsidRDefault="004D5FC2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Požarni izhodi in stopnice</w:t>
      </w:r>
    </w:p>
    <w:p w14:paraId="4EE9C40A" w14:textId="574FD596" w:rsidR="00EC12B2" w:rsidRPr="003E32FE" w:rsidRDefault="00EC12B2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Možnost ročnega odpiranja oken</w:t>
      </w:r>
    </w:p>
    <w:p w14:paraId="22C5BC78" w14:textId="6FBFFC80" w:rsidR="00D23901" w:rsidRPr="003E32FE" w:rsidRDefault="00D23901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 xml:space="preserve">Naravna svetloba v prostorih, a v laboratoriju </w:t>
      </w:r>
      <w:r w:rsidR="00E769CB" w:rsidRPr="003E32FE">
        <w:rPr>
          <w:rFonts w:ascii="Gotham Book" w:hAnsi="Gotham Book"/>
        </w:rPr>
        <w:t>zunanje stene ne smejo biti v celoti steklene</w:t>
      </w:r>
    </w:p>
    <w:p w14:paraId="3958F574" w14:textId="18D52AFC" w:rsidR="00E769CB" w:rsidRPr="003E32FE" w:rsidRDefault="00E769CB" w:rsidP="00DB6E82">
      <w:pPr>
        <w:pStyle w:val="Odstavekseznama"/>
        <w:numPr>
          <w:ilvl w:val="0"/>
          <w:numId w:val="1"/>
        </w:numPr>
        <w:spacing w:after="0" w:line="240" w:lineRule="auto"/>
        <w:rPr>
          <w:rFonts w:ascii="Gotham Book" w:hAnsi="Gotham Book"/>
        </w:rPr>
      </w:pPr>
      <w:r w:rsidRPr="003E32FE">
        <w:rPr>
          <w:rFonts w:ascii="Gotham Book" w:hAnsi="Gotham Book"/>
        </w:rPr>
        <w:t>Možnost zasenčenja oken</w:t>
      </w:r>
    </w:p>
    <w:p w14:paraId="088E82EB" w14:textId="77777777" w:rsidR="00F44128" w:rsidRPr="003E32FE" w:rsidRDefault="00F44128" w:rsidP="00EF0E05">
      <w:pPr>
        <w:spacing w:after="0" w:line="240" w:lineRule="auto"/>
        <w:rPr>
          <w:rFonts w:ascii="Gotham Book" w:hAnsi="Gotham Book"/>
        </w:rPr>
      </w:pPr>
    </w:p>
    <w:sectPr w:rsidR="00F44128" w:rsidRPr="003E3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B3E6" w14:textId="77777777" w:rsidR="00503B23" w:rsidRDefault="00503B23" w:rsidP="00503B23">
      <w:pPr>
        <w:spacing w:after="0" w:line="240" w:lineRule="auto"/>
      </w:pPr>
      <w:r>
        <w:separator/>
      </w:r>
    </w:p>
  </w:endnote>
  <w:endnote w:type="continuationSeparator" w:id="0">
    <w:p w14:paraId="1A076C07" w14:textId="77777777" w:rsidR="00503B23" w:rsidRDefault="00503B23" w:rsidP="0050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21FD" w14:textId="77777777" w:rsidR="00503B23" w:rsidRDefault="00503B23" w:rsidP="00503B23">
      <w:pPr>
        <w:spacing w:after="0" w:line="240" w:lineRule="auto"/>
      </w:pPr>
      <w:r>
        <w:separator/>
      </w:r>
    </w:p>
  </w:footnote>
  <w:footnote w:type="continuationSeparator" w:id="0">
    <w:p w14:paraId="5C4F1222" w14:textId="77777777" w:rsidR="00503B23" w:rsidRDefault="00503B23" w:rsidP="0050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8201" w14:textId="5DF3055D" w:rsidR="00503B23" w:rsidRDefault="00503B23" w:rsidP="00503B23">
    <w:pPr>
      <w:pStyle w:val="Glava"/>
      <w:jc w:val="center"/>
    </w:pPr>
    <w:r>
      <w:drawing>
        <wp:inline distT="0" distB="0" distL="0" distR="0" wp14:anchorId="4F21A5F0" wp14:editId="58E7CA44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3CC"/>
    <w:multiLevelType w:val="hybridMultilevel"/>
    <w:tmpl w:val="EE9425AE"/>
    <w:lvl w:ilvl="0" w:tplc="3C5E7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99"/>
    <w:rsid w:val="00016C46"/>
    <w:rsid w:val="000A196A"/>
    <w:rsid w:val="0019772B"/>
    <w:rsid w:val="001E4331"/>
    <w:rsid w:val="002E0581"/>
    <w:rsid w:val="00330A81"/>
    <w:rsid w:val="00387312"/>
    <w:rsid w:val="003D2FD5"/>
    <w:rsid w:val="003E32FE"/>
    <w:rsid w:val="004D0974"/>
    <w:rsid w:val="004D5FC2"/>
    <w:rsid w:val="00503B23"/>
    <w:rsid w:val="005377B9"/>
    <w:rsid w:val="00591F99"/>
    <w:rsid w:val="006A5FFD"/>
    <w:rsid w:val="00857371"/>
    <w:rsid w:val="00881001"/>
    <w:rsid w:val="00984CAF"/>
    <w:rsid w:val="00C45FAF"/>
    <w:rsid w:val="00D23901"/>
    <w:rsid w:val="00D561BB"/>
    <w:rsid w:val="00D75C6A"/>
    <w:rsid w:val="00DB6E82"/>
    <w:rsid w:val="00E769CB"/>
    <w:rsid w:val="00EC12B2"/>
    <w:rsid w:val="00EE6C1B"/>
    <w:rsid w:val="00EF0E05"/>
    <w:rsid w:val="00F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652"/>
  <w15:chartTrackingRefBased/>
  <w15:docId w15:val="{FCCA97C6-58A3-4DC1-B8D5-E22F5713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A8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0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3B23"/>
    <w:rPr>
      <w:noProof/>
    </w:rPr>
  </w:style>
  <w:style w:type="paragraph" w:styleId="Noga">
    <w:name w:val="footer"/>
    <w:basedOn w:val="Navaden"/>
    <w:link w:val="NogaZnak"/>
    <w:uiPriority w:val="99"/>
    <w:unhideWhenUsed/>
    <w:rsid w:val="00503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3B2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 Valenčič</dc:creator>
  <cp:keywords/>
  <dc:description/>
  <cp:lastModifiedBy>Tina Korenika</cp:lastModifiedBy>
  <cp:revision>4</cp:revision>
  <dcterms:created xsi:type="dcterms:W3CDTF">2024-04-16T13:59:00Z</dcterms:created>
  <dcterms:modified xsi:type="dcterms:W3CDTF">2024-04-16T14:08:00Z</dcterms:modified>
</cp:coreProperties>
</file>